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3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31A17" w:rsidRPr="00577538" w:rsidRDefault="00B31A17" w:rsidP="00C22B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72BA" w:rsidRPr="00577538" w:rsidRDefault="00CF72BA" w:rsidP="00DD18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38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577538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282B4D" w:rsidRPr="00577538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C22B3F">
        <w:rPr>
          <w:rFonts w:ascii="Times New Roman" w:hAnsi="Times New Roman" w:cs="Times New Roman"/>
          <w:b/>
          <w:sz w:val="24"/>
          <w:szCs w:val="24"/>
        </w:rPr>
        <w:t>Совета депутатов     Вя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57753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>23</w:t>
      </w:r>
      <w:r w:rsidR="00282B4D" w:rsidRPr="00577538">
        <w:rPr>
          <w:rFonts w:ascii="Times New Roman" w:hAnsi="Times New Roman" w:cs="Times New Roman"/>
          <w:b/>
          <w:sz w:val="24"/>
          <w:szCs w:val="24"/>
        </w:rPr>
        <w:t>.12.201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>5</w:t>
      </w:r>
      <w:r w:rsidR="00145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577538">
        <w:rPr>
          <w:rFonts w:ascii="Times New Roman" w:hAnsi="Times New Roman" w:cs="Times New Roman"/>
          <w:b/>
          <w:sz w:val="24"/>
          <w:szCs w:val="24"/>
        </w:rPr>
        <w:t>№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>89</w:t>
      </w:r>
      <w:r w:rsidR="00282B4D" w:rsidRPr="00577538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Pr="00577538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577538">
        <w:rPr>
          <w:rFonts w:ascii="Times New Roman" w:hAnsi="Times New Roman" w:cs="Times New Roman"/>
          <w:b/>
          <w:sz w:val="24"/>
          <w:szCs w:val="24"/>
        </w:rPr>
        <w:t>района</w:t>
      </w:r>
      <w:r w:rsidR="00BC0317">
        <w:rPr>
          <w:rFonts w:ascii="Times New Roman" w:hAnsi="Times New Roman" w:cs="Times New Roman"/>
          <w:b/>
          <w:sz w:val="24"/>
          <w:szCs w:val="24"/>
        </w:rPr>
        <w:t xml:space="preserve"> Смоленской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577538">
        <w:rPr>
          <w:rFonts w:ascii="Times New Roman" w:hAnsi="Times New Roman" w:cs="Times New Roman"/>
          <w:b/>
          <w:sz w:val="24"/>
          <w:szCs w:val="24"/>
        </w:rPr>
        <w:t>на 201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>6</w:t>
      </w:r>
      <w:r w:rsidRPr="0057753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749D4" w:rsidRPr="00577538">
        <w:rPr>
          <w:rFonts w:ascii="Times New Roman" w:hAnsi="Times New Roman" w:cs="Times New Roman"/>
          <w:b/>
          <w:sz w:val="24"/>
          <w:szCs w:val="24"/>
        </w:rPr>
        <w:t>».</w:t>
      </w:r>
    </w:p>
    <w:p w:rsidR="00282B4D" w:rsidRPr="00577538" w:rsidRDefault="00282B4D" w:rsidP="00C22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577538" w:rsidRDefault="00D94FD5" w:rsidP="005775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7538">
        <w:rPr>
          <w:rFonts w:ascii="Times New Roman" w:hAnsi="Times New Roman" w:cs="Times New Roman"/>
          <w:sz w:val="24"/>
          <w:szCs w:val="24"/>
        </w:rPr>
        <w:t>г. Вязьма</w:t>
      </w:r>
      <w:r w:rsidR="00282B4D" w:rsidRPr="005775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129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B4D" w:rsidRPr="005775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5775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577538">
        <w:rPr>
          <w:rFonts w:ascii="Times New Roman" w:hAnsi="Times New Roman" w:cs="Times New Roman"/>
          <w:sz w:val="24"/>
          <w:szCs w:val="24"/>
        </w:rPr>
        <w:t xml:space="preserve">    </w:t>
      </w:r>
      <w:r w:rsidR="002C4148" w:rsidRPr="005775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C0317">
        <w:rPr>
          <w:rFonts w:ascii="Times New Roman" w:hAnsi="Times New Roman" w:cs="Times New Roman"/>
          <w:sz w:val="24"/>
          <w:szCs w:val="24"/>
        </w:rPr>
        <w:t xml:space="preserve">   </w:t>
      </w:r>
      <w:r w:rsidR="002C4148" w:rsidRPr="00577538">
        <w:rPr>
          <w:rFonts w:ascii="Times New Roman" w:hAnsi="Times New Roman" w:cs="Times New Roman"/>
          <w:sz w:val="24"/>
          <w:szCs w:val="24"/>
        </w:rPr>
        <w:t xml:space="preserve">    </w:t>
      </w:r>
      <w:r w:rsidR="00FD01D1">
        <w:rPr>
          <w:rFonts w:ascii="Times New Roman" w:hAnsi="Times New Roman" w:cs="Times New Roman"/>
          <w:sz w:val="24"/>
          <w:szCs w:val="24"/>
        </w:rPr>
        <w:t>04.10</w:t>
      </w:r>
      <w:r w:rsidR="00AC58D8">
        <w:rPr>
          <w:rFonts w:ascii="Times New Roman" w:hAnsi="Times New Roman" w:cs="Times New Roman"/>
          <w:sz w:val="24"/>
          <w:szCs w:val="24"/>
        </w:rPr>
        <w:t>.</w:t>
      </w:r>
      <w:r w:rsidR="00DC6CA2" w:rsidRPr="00577538">
        <w:rPr>
          <w:rFonts w:ascii="Times New Roman" w:hAnsi="Times New Roman" w:cs="Times New Roman"/>
          <w:sz w:val="24"/>
          <w:szCs w:val="24"/>
        </w:rPr>
        <w:t>201</w:t>
      </w:r>
      <w:r w:rsidR="00F749D4" w:rsidRPr="00577538">
        <w:rPr>
          <w:rFonts w:ascii="Times New Roman" w:hAnsi="Times New Roman" w:cs="Times New Roman"/>
          <w:sz w:val="24"/>
          <w:szCs w:val="24"/>
        </w:rPr>
        <w:t>6</w:t>
      </w:r>
      <w:r w:rsidR="00DC6CA2" w:rsidRPr="00577538">
        <w:rPr>
          <w:rFonts w:ascii="Times New Roman" w:hAnsi="Times New Roman" w:cs="Times New Roman"/>
          <w:sz w:val="24"/>
          <w:szCs w:val="24"/>
        </w:rPr>
        <w:t xml:space="preserve"> г</w:t>
      </w:r>
      <w:r w:rsidR="00FD01D1">
        <w:rPr>
          <w:rFonts w:ascii="Times New Roman" w:hAnsi="Times New Roman" w:cs="Times New Roman"/>
          <w:sz w:val="24"/>
          <w:szCs w:val="24"/>
        </w:rPr>
        <w:t>.</w:t>
      </w:r>
    </w:p>
    <w:p w:rsidR="0056745F" w:rsidRPr="00577538" w:rsidRDefault="0056745F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5F" w:rsidRPr="00577538" w:rsidRDefault="0056745F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38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56745F" w:rsidRPr="00577538" w:rsidRDefault="0056745F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81" w:rsidRPr="00CC743F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3F">
        <w:rPr>
          <w:rFonts w:ascii="Times New Roman" w:hAnsi="Times New Roman" w:cs="Times New Roman"/>
          <w:sz w:val="24"/>
          <w:szCs w:val="24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Смоленской области от 23.12.2015 года №89 «О бюджете Вяземского городского поселения Вяземского района Смоленской области на 2016 год» подготовлено Контрольно-ревизионной комиссией муниципального образования «Вяземский район» Смоленской области (дал</w:t>
      </w:r>
      <w:r w:rsidR="00DC4B1F">
        <w:rPr>
          <w:rFonts w:ascii="Times New Roman" w:hAnsi="Times New Roman" w:cs="Times New Roman"/>
          <w:sz w:val="24"/>
          <w:szCs w:val="24"/>
        </w:rPr>
        <w:t>ее - КРК) в соответствии со ст.</w:t>
      </w:r>
      <w:r w:rsidRPr="00CC743F">
        <w:rPr>
          <w:rFonts w:ascii="Times New Roman" w:hAnsi="Times New Roman" w:cs="Times New Roman"/>
          <w:sz w:val="24"/>
          <w:szCs w:val="24"/>
        </w:rPr>
        <w:t xml:space="preserve">265 Бюджетного кодекса Российской Федерации (далее </w:t>
      </w:r>
      <w:r w:rsidR="00207EAE" w:rsidRPr="00CC743F">
        <w:rPr>
          <w:rFonts w:ascii="Times New Roman" w:hAnsi="Times New Roman" w:cs="Times New Roman"/>
          <w:sz w:val="24"/>
          <w:szCs w:val="24"/>
        </w:rPr>
        <w:t xml:space="preserve">- </w:t>
      </w:r>
      <w:r w:rsidRPr="00CC743F">
        <w:rPr>
          <w:rFonts w:ascii="Times New Roman" w:hAnsi="Times New Roman" w:cs="Times New Roman"/>
          <w:sz w:val="24"/>
          <w:szCs w:val="24"/>
        </w:rPr>
        <w:t xml:space="preserve">БК РФ), соглашением от 31.05.2012 года №23 «О передаче КРК  полномочий городского поселения Вяземского района Смоленской области  по осуществлению внешнего муниципального </w:t>
      </w:r>
      <w:r w:rsidR="00A7287C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CC743F">
        <w:rPr>
          <w:rFonts w:ascii="Times New Roman" w:hAnsi="Times New Roman" w:cs="Times New Roman"/>
          <w:sz w:val="24"/>
          <w:szCs w:val="24"/>
        </w:rPr>
        <w:t>контроля» (пункт 1.2), Положением «О Контрольно-ревизионной комиссии муниципального образования «Вяземский район» Смоленской области, утвержденным решением Вяземского район</w:t>
      </w:r>
      <w:r w:rsidR="003A5E71">
        <w:rPr>
          <w:rFonts w:ascii="Times New Roman" w:hAnsi="Times New Roman" w:cs="Times New Roman"/>
          <w:sz w:val="24"/>
          <w:szCs w:val="24"/>
        </w:rPr>
        <w:t>ного совета депутатов от 29.04.</w:t>
      </w:r>
      <w:r w:rsidRPr="00CC743F">
        <w:rPr>
          <w:rFonts w:ascii="Times New Roman" w:hAnsi="Times New Roman" w:cs="Times New Roman"/>
          <w:sz w:val="24"/>
          <w:szCs w:val="24"/>
        </w:rPr>
        <w:t>2015 года № 27.</w:t>
      </w:r>
    </w:p>
    <w:p w:rsidR="0056745F" w:rsidRPr="00CC743F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3F">
        <w:rPr>
          <w:rFonts w:ascii="Times New Roman" w:hAnsi="Times New Roman" w:cs="Times New Roman"/>
          <w:sz w:val="24"/>
          <w:szCs w:val="24"/>
        </w:rPr>
        <w:t xml:space="preserve">Проект решения «О внесении изменений в решение Совета депутатов Вяземского городского поселения Вяземского района Смоленской области от 23.12.2015 года №89 «О бюджете Вяземского городского поселения Вяземского района Смоленской области на 2016 год» подготовлен Администрацией муниципального образования «Вяземский район» Смоленской области и направлен в КРК 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CC743F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3F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о внесении изменений в бюджет подготовлено </w:t>
      </w:r>
      <w:r w:rsidR="002E5B23">
        <w:rPr>
          <w:rFonts w:ascii="Times New Roman" w:hAnsi="Times New Roman" w:cs="Times New Roman"/>
          <w:sz w:val="24"/>
          <w:szCs w:val="24"/>
        </w:rPr>
        <w:t>аудитором</w:t>
      </w:r>
      <w:r w:rsidR="009E6636">
        <w:rPr>
          <w:rFonts w:ascii="Times New Roman" w:hAnsi="Times New Roman" w:cs="Times New Roman"/>
          <w:sz w:val="24"/>
          <w:szCs w:val="24"/>
        </w:rPr>
        <w:t xml:space="preserve"> </w:t>
      </w:r>
      <w:r w:rsidRPr="00CC743F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</w:t>
      </w:r>
      <w:r w:rsidR="00436BAF" w:rsidRPr="00CC743F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2E5B23">
        <w:rPr>
          <w:rFonts w:ascii="Times New Roman" w:hAnsi="Times New Roman" w:cs="Times New Roman"/>
          <w:sz w:val="24"/>
          <w:szCs w:val="24"/>
        </w:rPr>
        <w:t>Смирновой Н.С</w:t>
      </w:r>
      <w:r w:rsidR="009E6636">
        <w:rPr>
          <w:rFonts w:ascii="Times New Roman" w:hAnsi="Times New Roman" w:cs="Times New Roman"/>
          <w:sz w:val="24"/>
          <w:szCs w:val="24"/>
        </w:rPr>
        <w:t>.</w:t>
      </w:r>
      <w:r w:rsidR="004C5009">
        <w:rPr>
          <w:rFonts w:ascii="Times New Roman" w:hAnsi="Times New Roman" w:cs="Times New Roman"/>
          <w:sz w:val="24"/>
          <w:szCs w:val="24"/>
        </w:rPr>
        <w:t xml:space="preserve">, </w:t>
      </w:r>
      <w:r w:rsidR="00436BAF" w:rsidRPr="00CC743F">
        <w:rPr>
          <w:rFonts w:ascii="Times New Roman" w:hAnsi="Times New Roman" w:cs="Times New Roman"/>
          <w:sz w:val="24"/>
          <w:szCs w:val="24"/>
        </w:rPr>
        <w:t>в</w:t>
      </w:r>
      <w:r w:rsidRPr="00CC743F">
        <w:rPr>
          <w:rFonts w:ascii="Times New Roman" w:hAnsi="Times New Roman" w:cs="Times New Roman"/>
          <w:sz w:val="24"/>
          <w:szCs w:val="24"/>
        </w:rPr>
        <w:t xml:space="preserve"> </w:t>
      </w:r>
      <w:r w:rsidRPr="00DC4B1F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207EAE" w:rsidRPr="00DC4B1F">
        <w:rPr>
          <w:rFonts w:ascii="Times New Roman" w:hAnsi="Times New Roman" w:cs="Times New Roman"/>
          <w:sz w:val="24"/>
          <w:szCs w:val="24"/>
        </w:rPr>
        <w:t>2.4.1</w:t>
      </w:r>
      <w:r w:rsidRPr="00DC4B1F">
        <w:rPr>
          <w:rFonts w:ascii="Times New Roman" w:hAnsi="Times New Roman" w:cs="Times New Roman"/>
          <w:sz w:val="24"/>
          <w:szCs w:val="24"/>
        </w:rPr>
        <w:t xml:space="preserve"> Плана работы</w:t>
      </w:r>
      <w:r w:rsidRPr="00CC743F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на 201</w:t>
      </w:r>
      <w:r w:rsidR="00207EAE" w:rsidRPr="00CC743F">
        <w:rPr>
          <w:rFonts w:ascii="Times New Roman" w:hAnsi="Times New Roman" w:cs="Times New Roman"/>
          <w:sz w:val="24"/>
          <w:szCs w:val="24"/>
        </w:rPr>
        <w:t>6</w:t>
      </w:r>
      <w:r w:rsidRPr="00CC743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745F" w:rsidRPr="00CC743F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3F">
        <w:rPr>
          <w:rFonts w:ascii="Times New Roman" w:hAnsi="Times New Roman" w:cs="Times New Roman"/>
          <w:sz w:val="24"/>
          <w:szCs w:val="24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законодательства Российской Федерации, кроме обеспечения реализации муниципальных программ.</w:t>
      </w:r>
      <w:r w:rsidR="00271254" w:rsidRPr="00CC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EAE" w:rsidRPr="00CC743F" w:rsidRDefault="00207EAE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A91F3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4"/>
          <w:szCs w:val="24"/>
        </w:rPr>
      </w:pPr>
      <w:r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2. Анализ </w:t>
      </w:r>
      <w:r w:rsidR="00C667D2"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>изменений,</w:t>
      </w:r>
      <w:r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вносимых в решение о </w:t>
      </w:r>
      <w:r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>бюджет</w:t>
      </w:r>
      <w:r w:rsidR="00912A53"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>е</w:t>
      </w:r>
      <w:r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577538" w:rsidRPr="00A91F30">
        <w:rPr>
          <w:rStyle w:val="ac"/>
          <w:rFonts w:ascii="Times New Roman" w:hAnsi="Times New Roman" w:cs="Times New Roman"/>
          <w:color w:val="222222"/>
          <w:sz w:val="24"/>
          <w:szCs w:val="24"/>
        </w:rPr>
        <w:t>на 2016 год</w:t>
      </w:r>
    </w:p>
    <w:p w:rsidR="00207EAE" w:rsidRPr="00A91F30" w:rsidRDefault="00207EAE" w:rsidP="00A91F30">
      <w:pPr>
        <w:pStyle w:val="a3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A12967" w:rsidRPr="00577538" w:rsidRDefault="00C35AE2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7538">
        <w:rPr>
          <w:rFonts w:ascii="Times New Roman" w:hAnsi="Times New Roman" w:cs="Times New Roman"/>
          <w:sz w:val="24"/>
          <w:szCs w:val="24"/>
        </w:rPr>
        <w:tab/>
        <w:t>Предлагаемые поправки в проект решения о бюджете представлены в таблице</w:t>
      </w:r>
      <w:r w:rsidR="00A91F30">
        <w:rPr>
          <w:rFonts w:ascii="Times New Roman" w:hAnsi="Times New Roman" w:cs="Times New Roman"/>
          <w:sz w:val="24"/>
          <w:szCs w:val="24"/>
        </w:rPr>
        <w:t xml:space="preserve"> №1</w:t>
      </w:r>
      <w:r w:rsidRPr="00577538">
        <w:rPr>
          <w:rFonts w:ascii="Times New Roman" w:hAnsi="Times New Roman" w:cs="Times New Roman"/>
          <w:sz w:val="24"/>
          <w:szCs w:val="24"/>
        </w:rPr>
        <w:t>.</w:t>
      </w:r>
    </w:p>
    <w:p w:rsidR="00717D28" w:rsidRPr="007B7C5A" w:rsidRDefault="005943F7" w:rsidP="007B7C5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423"/>
        <w:gridCol w:w="1843"/>
        <w:gridCol w:w="1531"/>
        <w:gridCol w:w="1134"/>
      </w:tblGrid>
      <w:tr w:rsidR="00A162EB" w:rsidRPr="005943F7" w:rsidTr="00DB1E55">
        <w:trPr>
          <w:cantSplit/>
          <w:trHeight w:val="1134"/>
        </w:trPr>
        <w:tc>
          <w:tcPr>
            <w:tcW w:w="675" w:type="dxa"/>
            <w:textDirection w:val="btLr"/>
          </w:tcPr>
          <w:p w:rsidR="00A162EB" w:rsidRPr="005943F7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423" w:type="dxa"/>
          </w:tcPr>
          <w:p w:rsidR="00A162EB" w:rsidRPr="005943F7" w:rsidRDefault="00A162EB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ешение о бюджете от 2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207EAE" w:rsidRPr="005943F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9D75F1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4273" w:rsidRPr="005943F7">
              <w:rPr>
                <w:rFonts w:ascii="Times New Roman" w:hAnsi="Times New Roman" w:cs="Times New Roman"/>
                <w:sz w:val="20"/>
                <w:szCs w:val="20"/>
              </w:rPr>
              <w:t>(с изменениями от 22.03.2016 №16</w:t>
            </w:r>
            <w:r w:rsidR="00D570F7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3292" w:rsidRPr="005943F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D570F7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19.04.2016 №23</w:t>
            </w:r>
            <w:r w:rsidR="009E6636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28.06.2016 №43</w:t>
            </w:r>
            <w:r w:rsidR="000F3F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, от 16.08.2016 №59</w:t>
            </w:r>
            <w:r w:rsidR="00D570F7" w:rsidRPr="005943F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C58D8" w:rsidRPr="005943F7">
              <w:rPr>
                <w:rFonts w:ascii="Times New Roman" w:hAnsi="Times New Roman" w:cs="Times New Roman"/>
                <w:sz w:val="20"/>
                <w:szCs w:val="20"/>
              </w:rPr>
              <w:t>роект решения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 о бюджете</w:t>
            </w:r>
          </w:p>
        </w:tc>
        <w:tc>
          <w:tcPr>
            <w:tcW w:w="1134" w:type="dxa"/>
          </w:tcPr>
          <w:p w:rsidR="00A162EB" w:rsidRPr="005943F7" w:rsidRDefault="005943F7" w:rsidP="000632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162EB" w:rsidRPr="005943F7">
              <w:rPr>
                <w:rFonts w:ascii="Times New Roman" w:hAnsi="Times New Roman" w:cs="Times New Roman"/>
                <w:sz w:val="20"/>
                <w:szCs w:val="20"/>
              </w:rPr>
              <w:t>оправки изменения (+/-)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23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Доходы на 2016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="00E947B5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843" w:type="dxa"/>
          </w:tcPr>
          <w:p w:rsidR="000879E7" w:rsidRPr="00A7287C" w:rsidRDefault="000879E7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="000F3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589,7</w:t>
            </w:r>
          </w:p>
        </w:tc>
        <w:tc>
          <w:tcPr>
            <w:tcW w:w="1531" w:type="dxa"/>
          </w:tcPr>
          <w:p w:rsidR="000879E7" w:rsidRPr="00A7287C" w:rsidRDefault="00412E2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332 575,1</w:t>
            </w:r>
          </w:p>
        </w:tc>
        <w:tc>
          <w:tcPr>
            <w:tcW w:w="1134" w:type="dxa"/>
          </w:tcPr>
          <w:p w:rsidR="000879E7" w:rsidRPr="00A7287C" w:rsidRDefault="00DB1E55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41 985,4</w:t>
            </w:r>
          </w:p>
        </w:tc>
      </w:tr>
      <w:tr w:rsidR="00E947B5" w:rsidRPr="005943F7" w:rsidTr="00DB1E55">
        <w:tc>
          <w:tcPr>
            <w:tcW w:w="675" w:type="dxa"/>
          </w:tcPr>
          <w:p w:rsidR="00E947B5" w:rsidRPr="005943F7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423" w:type="dxa"/>
          </w:tcPr>
          <w:p w:rsidR="00E947B5" w:rsidRPr="009374C1" w:rsidRDefault="00E947B5" w:rsidP="000879E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доходы, в том числе:</w:t>
            </w:r>
          </w:p>
        </w:tc>
        <w:tc>
          <w:tcPr>
            <w:tcW w:w="1843" w:type="dxa"/>
          </w:tcPr>
          <w:p w:rsidR="00E947B5" w:rsidRPr="009374C1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138 739,4</w:t>
            </w:r>
          </w:p>
        </w:tc>
        <w:tc>
          <w:tcPr>
            <w:tcW w:w="1531" w:type="dxa"/>
          </w:tcPr>
          <w:p w:rsidR="00E947B5" w:rsidRPr="009374C1" w:rsidRDefault="00E947B5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138 739,4</w:t>
            </w:r>
          </w:p>
        </w:tc>
        <w:tc>
          <w:tcPr>
            <w:tcW w:w="1134" w:type="dxa"/>
          </w:tcPr>
          <w:p w:rsidR="00E947B5" w:rsidRPr="00EE29FC" w:rsidRDefault="00B97F52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9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0879E7" w:rsidP="00E947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0879E7" w:rsidRPr="005943F7" w:rsidRDefault="00E947B5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доходы физических лиц</w:t>
            </w:r>
            <w:r w:rsidR="009374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:rsidR="000879E7" w:rsidRPr="00A7287C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105 698,5</w:t>
            </w:r>
          </w:p>
        </w:tc>
        <w:tc>
          <w:tcPr>
            <w:tcW w:w="1531" w:type="dxa"/>
          </w:tcPr>
          <w:p w:rsidR="000879E7" w:rsidRPr="00A7287C" w:rsidRDefault="00E947B5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105 698,5</w:t>
            </w:r>
          </w:p>
        </w:tc>
        <w:tc>
          <w:tcPr>
            <w:tcW w:w="1134" w:type="dxa"/>
          </w:tcPr>
          <w:p w:rsidR="000879E7" w:rsidRPr="00A7287C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947B5" w:rsidRPr="005943F7" w:rsidTr="00DB1E55">
        <w:tc>
          <w:tcPr>
            <w:tcW w:w="675" w:type="dxa"/>
          </w:tcPr>
          <w:p w:rsidR="00E947B5" w:rsidRPr="005943F7" w:rsidRDefault="00E947B5" w:rsidP="00E947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E947B5" w:rsidRPr="005943F7" w:rsidRDefault="00E947B5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налоги на товары, реализуемые на территории РФ</w:t>
            </w:r>
            <w:r w:rsidR="009374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:rsidR="00E947B5" w:rsidRPr="00A7287C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3 657,4</w:t>
            </w:r>
          </w:p>
        </w:tc>
        <w:tc>
          <w:tcPr>
            <w:tcW w:w="1531" w:type="dxa"/>
          </w:tcPr>
          <w:p w:rsidR="00E947B5" w:rsidRDefault="00E947B5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3 657,4</w:t>
            </w:r>
          </w:p>
        </w:tc>
        <w:tc>
          <w:tcPr>
            <w:tcW w:w="1134" w:type="dxa"/>
          </w:tcPr>
          <w:p w:rsidR="00E947B5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0879E7" w:rsidRPr="005943F7" w:rsidRDefault="00E947B5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имущество</w:t>
            </w:r>
            <w:r w:rsidR="009374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:rsidR="000879E7" w:rsidRPr="00A7287C" w:rsidRDefault="00C03E2B" w:rsidP="00C03E2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29 380,5</w:t>
            </w:r>
          </w:p>
        </w:tc>
        <w:tc>
          <w:tcPr>
            <w:tcW w:w="1531" w:type="dxa"/>
          </w:tcPr>
          <w:p w:rsidR="000879E7" w:rsidRPr="00A7287C" w:rsidRDefault="00E947B5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29 380,5</w:t>
            </w:r>
          </w:p>
        </w:tc>
        <w:tc>
          <w:tcPr>
            <w:tcW w:w="1134" w:type="dxa"/>
          </w:tcPr>
          <w:p w:rsidR="000879E7" w:rsidRPr="00A7287C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0879E7" w:rsidRPr="005943F7" w:rsidRDefault="00E947B5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3" w:type="dxa"/>
          </w:tcPr>
          <w:p w:rsidR="000879E7" w:rsidRPr="00A7287C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31" w:type="dxa"/>
          </w:tcPr>
          <w:p w:rsidR="000879E7" w:rsidRPr="00A7287C" w:rsidRDefault="00E947B5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0879E7" w:rsidRPr="00A7287C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423" w:type="dxa"/>
          </w:tcPr>
          <w:p w:rsidR="000879E7" w:rsidRPr="009374C1" w:rsidRDefault="00E947B5" w:rsidP="000879E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Неналоговые доходы, в том числе:</w:t>
            </w:r>
          </w:p>
        </w:tc>
        <w:tc>
          <w:tcPr>
            <w:tcW w:w="1843" w:type="dxa"/>
          </w:tcPr>
          <w:p w:rsidR="000879E7" w:rsidRPr="009374C1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31 886,4</w:t>
            </w:r>
          </w:p>
        </w:tc>
        <w:tc>
          <w:tcPr>
            <w:tcW w:w="1531" w:type="dxa"/>
          </w:tcPr>
          <w:p w:rsidR="000879E7" w:rsidRPr="009374C1" w:rsidRDefault="009374C1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4C1">
              <w:rPr>
                <w:rFonts w:ascii="Times New Roman" w:hAnsi="Times New Roman" w:cs="Times New Roman"/>
                <w:b/>
                <w:sz w:val="20"/>
                <w:szCs w:val="20"/>
              </w:rPr>
              <w:t>38 251,8</w:t>
            </w:r>
          </w:p>
        </w:tc>
        <w:tc>
          <w:tcPr>
            <w:tcW w:w="1134" w:type="dxa"/>
          </w:tcPr>
          <w:p w:rsidR="000879E7" w:rsidRPr="00B97F52" w:rsidRDefault="004003A1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F52">
              <w:rPr>
                <w:rFonts w:ascii="Times New Roman" w:hAnsi="Times New Roman" w:cs="Times New Roman"/>
                <w:b/>
                <w:sz w:val="20"/>
                <w:szCs w:val="20"/>
              </w:rPr>
              <w:t>6 365,4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0879E7" w:rsidRPr="005943F7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доходы, от аренды государственного и муниципального имущества;</w:t>
            </w:r>
          </w:p>
        </w:tc>
        <w:tc>
          <w:tcPr>
            <w:tcW w:w="1843" w:type="dxa"/>
          </w:tcPr>
          <w:p w:rsidR="000879E7" w:rsidRPr="00A7287C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27 816,4</w:t>
            </w:r>
          </w:p>
        </w:tc>
        <w:tc>
          <w:tcPr>
            <w:tcW w:w="1531" w:type="dxa"/>
          </w:tcPr>
          <w:p w:rsidR="000879E7" w:rsidRPr="00A7287C" w:rsidRDefault="009374C1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34 181,8</w:t>
            </w:r>
          </w:p>
        </w:tc>
        <w:tc>
          <w:tcPr>
            <w:tcW w:w="1134" w:type="dxa"/>
          </w:tcPr>
          <w:p w:rsidR="000879E7" w:rsidRPr="00A7287C" w:rsidRDefault="004003A1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6 365,4</w:t>
            </w:r>
          </w:p>
        </w:tc>
      </w:tr>
      <w:tr w:rsidR="009374C1" w:rsidRPr="005943F7" w:rsidTr="00DB1E55">
        <w:tc>
          <w:tcPr>
            <w:tcW w:w="675" w:type="dxa"/>
          </w:tcPr>
          <w:p w:rsidR="009374C1" w:rsidRPr="005943F7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374C1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843" w:type="dxa"/>
          </w:tcPr>
          <w:p w:rsidR="009374C1" w:rsidRPr="00A7287C" w:rsidRDefault="00C03E2B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4 070,0</w:t>
            </w:r>
          </w:p>
        </w:tc>
        <w:tc>
          <w:tcPr>
            <w:tcW w:w="1531" w:type="dxa"/>
          </w:tcPr>
          <w:p w:rsidR="009374C1" w:rsidRDefault="009374C1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4 070,0</w:t>
            </w:r>
          </w:p>
        </w:tc>
        <w:tc>
          <w:tcPr>
            <w:tcW w:w="1134" w:type="dxa"/>
          </w:tcPr>
          <w:p w:rsidR="009374C1" w:rsidRPr="00A7287C" w:rsidRDefault="004003A1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74C1" w:rsidRPr="005943F7" w:rsidTr="00DB1E55">
        <w:tc>
          <w:tcPr>
            <w:tcW w:w="675" w:type="dxa"/>
          </w:tcPr>
          <w:p w:rsidR="009374C1" w:rsidRPr="005943F7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423" w:type="dxa"/>
          </w:tcPr>
          <w:p w:rsidR="009374C1" w:rsidRPr="00350098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98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поступления, в том числе:</w:t>
            </w:r>
          </w:p>
        </w:tc>
        <w:tc>
          <w:tcPr>
            <w:tcW w:w="1843" w:type="dxa"/>
          </w:tcPr>
          <w:p w:rsidR="009374C1" w:rsidRPr="00350098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119 964,0</w:t>
            </w:r>
          </w:p>
        </w:tc>
        <w:tc>
          <w:tcPr>
            <w:tcW w:w="1531" w:type="dxa"/>
          </w:tcPr>
          <w:p w:rsidR="009374C1" w:rsidRPr="00350098" w:rsidRDefault="009374C1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098">
              <w:rPr>
                <w:rFonts w:ascii="Times New Roman" w:hAnsi="Times New Roman" w:cs="Times New Roman"/>
                <w:b/>
                <w:sz w:val="20"/>
                <w:szCs w:val="20"/>
              </w:rPr>
              <w:t>155 583,9</w:t>
            </w:r>
          </w:p>
        </w:tc>
        <w:tc>
          <w:tcPr>
            <w:tcW w:w="1134" w:type="dxa"/>
          </w:tcPr>
          <w:p w:rsidR="009374C1" w:rsidRPr="00350098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35 619,9</w:t>
            </w:r>
          </w:p>
        </w:tc>
      </w:tr>
      <w:tr w:rsidR="009374C1" w:rsidRPr="005943F7" w:rsidTr="00DB1E55">
        <w:tc>
          <w:tcPr>
            <w:tcW w:w="675" w:type="dxa"/>
          </w:tcPr>
          <w:p w:rsidR="009374C1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9374C1" w:rsidRDefault="009374C1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дотации</w:t>
            </w:r>
            <w:r w:rsidR="00350098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городских поселений на выравнивание бюджетной обеспеченности;</w:t>
            </w:r>
          </w:p>
        </w:tc>
        <w:tc>
          <w:tcPr>
            <w:tcW w:w="1843" w:type="dxa"/>
          </w:tcPr>
          <w:p w:rsidR="009374C1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4 260,1</w:t>
            </w:r>
          </w:p>
        </w:tc>
        <w:tc>
          <w:tcPr>
            <w:tcW w:w="1531" w:type="dxa"/>
          </w:tcPr>
          <w:p w:rsidR="009374C1" w:rsidRDefault="00350098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4 260,1</w:t>
            </w:r>
          </w:p>
        </w:tc>
        <w:tc>
          <w:tcPr>
            <w:tcW w:w="1134" w:type="dxa"/>
          </w:tcPr>
          <w:p w:rsidR="009374C1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205A" w:rsidRPr="005943F7" w:rsidTr="00DB1E55">
        <w:tc>
          <w:tcPr>
            <w:tcW w:w="675" w:type="dxa"/>
          </w:tcPr>
          <w:p w:rsidR="0008205A" w:rsidRDefault="0008205A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08205A" w:rsidRDefault="0008205A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прочие субсидии бюджетам городских поселений;</w:t>
            </w:r>
          </w:p>
        </w:tc>
        <w:tc>
          <w:tcPr>
            <w:tcW w:w="1843" w:type="dxa"/>
          </w:tcPr>
          <w:p w:rsidR="0008205A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20 958,1</w:t>
            </w:r>
          </w:p>
        </w:tc>
        <w:tc>
          <w:tcPr>
            <w:tcW w:w="1531" w:type="dxa"/>
          </w:tcPr>
          <w:p w:rsidR="0008205A" w:rsidRDefault="0008205A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56 578,0</w:t>
            </w:r>
          </w:p>
        </w:tc>
        <w:tc>
          <w:tcPr>
            <w:tcW w:w="1134" w:type="dxa"/>
          </w:tcPr>
          <w:p w:rsidR="0008205A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35 619,9</w:t>
            </w:r>
          </w:p>
        </w:tc>
      </w:tr>
      <w:tr w:rsidR="00350098" w:rsidRPr="005943F7" w:rsidTr="00DB1E55">
        <w:tc>
          <w:tcPr>
            <w:tcW w:w="675" w:type="dxa"/>
          </w:tcPr>
          <w:p w:rsidR="00350098" w:rsidRDefault="00350098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350098" w:rsidRDefault="00350098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модернизацию систем коммунальной инфраструктуры за счет средств, поступивших от государственной корпорации – Фонда содействия реформированию. Жилищно-коммунального хозяйства;</w:t>
            </w:r>
          </w:p>
        </w:tc>
        <w:tc>
          <w:tcPr>
            <w:tcW w:w="1843" w:type="dxa"/>
          </w:tcPr>
          <w:p w:rsidR="00350098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39 881,5</w:t>
            </w:r>
          </w:p>
        </w:tc>
        <w:tc>
          <w:tcPr>
            <w:tcW w:w="1531" w:type="dxa"/>
          </w:tcPr>
          <w:p w:rsidR="00350098" w:rsidRDefault="00350098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39 881,5</w:t>
            </w:r>
          </w:p>
        </w:tc>
        <w:tc>
          <w:tcPr>
            <w:tcW w:w="1134" w:type="dxa"/>
          </w:tcPr>
          <w:p w:rsidR="00350098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0098" w:rsidRPr="005943F7" w:rsidTr="00DB1E55">
        <w:tc>
          <w:tcPr>
            <w:tcW w:w="675" w:type="dxa"/>
          </w:tcPr>
          <w:p w:rsidR="00350098" w:rsidRDefault="00350098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350098" w:rsidRDefault="00350098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субсидии бюджетам муниципальных образования на обеспечение мероприятий по капитальному ремонту многоквартирных домов, переселению граждан из аварийного жилищного фонда, модернизации систем коммунальной инфраструктуры за счет средств бюджетов;</w:t>
            </w:r>
          </w:p>
        </w:tc>
        <w:tc>
          <w:tcPr>
            <w:tcW w:w="1843" w:type="dxa"/>
          </w:tcPr>
          <w:p w:rsidR="00350098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53 003,0</w:t>
            </w:r>
          </w:p>
        </w:tc>
        <w:tc>
          <w:tcPr>
            <w:tcW w:w="1531" w:type="dxa"/>
          </w:tcPr>
          <w:p w:rsidR="00350098" w:rsidRDefault="00350098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53 003,0</w:t>
            </w:r>
          </w:p>
        </w:tc>
        <w:tc>
          <w:tcPr>
            <w:tcW w:w="1134" w:type="dxa"/>
          </w:tcPr>
          <w:p w:rsidR="00350098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0098" w:rsidRPr="005943F7" w:rsidTr="00DB1E55">
        <w:tc>
          <w:tcPr>
            <w:tcW w:w="675" w:type="dxa"/>
          </w:tcPr>
          <w:p w:rsidR="00350098" w:rsidRDefault="00350098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350098" w:rsidRDefault="0008205A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прочие безвозмездные поступления в бюджеты городских поселений;</w:t>
            </w:r>
          </w:p>
        </w:tc>
        <w:tc>
          <w:tcPr>
            <w:tcW w:w="1843" w:type="dxa"/>
          </w:tcPr>
          <w:p w:rsidR="00350098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531" w:type="dxa"/>
          </w:tcPr>
          <w:p w:rsidR="00350098" w:rsidRDefault="0008205A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350098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205A" w:rsidRPr="005943F7" w:rsidTr="00DB1E55">
        <w:tc>
          <w:tcPr>
            <w:tcW w:w="675" w:type="dxa"/>
          </w:tcPr>
          <w:p w:rsidR="0008205A" w:rsidRDefault="0008205A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08205A" w:rsidRDefault="0008205A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доходы бюджетов бюджетной системы РФ от возврата бюджетами бюджетной системы РФ остатков субсидий, субвенций и иных межбюджетных трансфертов, имеющих целевое назначение прошлых лет;</w:t>
            </w:r>
          </w:p>
        </w:tc>
        <w:tc>
          <w:tcPr>
            <w:tcW w:w="1843" w:type="dxa"/>
          </w:tcPr>
          <w:p w:rsidR="0008205A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1 582,8</w:t>
            </w:r>
          </w:p>
        </w:tc>
        <w:tc>
          <w:tcPr>
            <w:tcW w:w="1531" w:type="dxa"/>
          </w:tcPr>
          <w:p w:rsidR="0008205A" w:rsidRDefault="0008205A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1 582,8</w:t>
            </w:r>
          </w:p>
        </w:tc>
        <w:tc>
          <w:tcPr>
            <w:tcW w:w="1134" w:type="dxa"/>
          </w:tcPr>
          <w:p w:rsidR="0008205A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205A" w:rsidRPr="005943F7" w:rsidTr="00DB1E55">
        <w:tc>
          <w:tcPr>
            <w:tcW w:w="675" w:type="dxa"/>
          </w:tcPr>
          <w:p w:rsidR="0008205A" w:rsidRDefault="0008205A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08205A" w:rsidRDefault="0008205A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843" w:type="dxa"/>
          </w:tcPr>
          <w:p w:rsidR="0008205A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-15,5</w:t>
            </w:r>
          </w:p>
        </w:tc>
        <w:tc>
          <w:tcPr>
            <w:tcW w:w="1531" w:type="dxa"/>
          </w:tcPr>
          <w:p w:rsidR="0008205A" w:rsidRDefault="0008205A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-15,5</w:t>
            </w:r>
          </w:p>
        </w:tc>
        <w:tc>
          <w:tcPr>
            <w:tcW w:w="1134" w:type="dxa"/>
          </w:tcPr>
          <w:p w:rsidR="0008205A" w:rsidRPr="00A7287C" w:rsidRDefault="00DC69F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423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Расходы на 2016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843" w:type="dxa"/>
          </w:tcPr>
          <w:p w:rsidR="000879E7" w:rsidRPr="00A7287C" w:rsidRDefault="000879E7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 w:rsidR="000F3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531" w:type="dxa"/>
          </w:tcPr>
          <w:p w:rsidR="000879E7" w:rsidRPr="00A7287C" w:rsidRDefault="00412E26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383 655,4</w:t>
            </w:r>
          </w:p>
        </w:tc>
        <w:tc>
          <w:tcPr>
            <w:tcW w:w="1134" w:type="dxa"/>
          </w:tcPr>
          <w:p w:rsidR="000879E7" w:rsidRPr="00A7287C" w:rsidRDefault="00C755FF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DB1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985,4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Профицит (-) /Дефицит (+) на 2016 год</w:t>
            </w:r>
          </w:p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кредиты кредитных организаций</w:t>
            </w:r>
          </w:p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бюджетные кредиты (погашение)</w:t>
            </w:r>
          </w:p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0879E7" w:rsidRPr="00A7287C" w:rsidRDefault="000879E7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0F3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080,3</w:t>
            </w:r>
          </w:p>
          <w:p w:rsidR="000879E7" w:rsidRPr="00A7287C" w:rsidRDefault="000879E7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F3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0879E7" w:rsidRPr="00A7287C" w:rsidRDefault="000879E7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0F3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912,8</w:t>
            </w:r>
          </w:p>
          <w:p w:rsidR="000879E7" w:rsidRPr="00A7287C" w:rsidRDefault="000879E7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0F3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993,1</w:t>
            </w:r>
          </w:p>
        </w:tc>
        <w:tc>
          <w:tcPr>
            <w:tcW w:w="1531" w:type="dxa"/>
          </w:tcPr>
          <w:p w:rsidR="000879E7" w:rsidRDefault="00317CD2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51 080,3</w:t>
            </w:r>
          </w:p>
          <w:p w:rsidR="00317CD2" w:rsidRDefault="00317CD2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  <w:p w:rsidR="00317CD2" w:rsidRDefault="00317CD2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-1 912,8</w:t>
            </w:r>
          </w:p>
          <w:p w:rsidR="00317CD2" w:rsidRPr="00A7287C" w:rsidRDefault="00317CD2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37 993,1</w:t>
            </w:r>
          </w:p>
        </w:tc>
        <w:tc>
          <w:tcPr>
            <w:tcW w:w="1134" w:type="dxa"/>
          </w:tcPr>
          <w:p w:rsidR="000879E7" w:rsidRDefault="0022172D" w:rsidP="0022172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172D" w:rsidRDefault="0022172D" w:rsidP="0022172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172D" w:rsidRDefault="0022172D" w:rsidP="0022172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172D" w:rsidRPr="00A7287C" w:rsidRDefault="0022172D" w:rsidP="0022172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бюджета поселения в бюджет района в 2016 году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497,5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497,5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публичных нормативных обязательств в 2016 году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79E7" w:rsidRPr="005943F7" w:rsidTr="00DB1E55">
        <w:tc>
          <w:tcPr>
            <w:tcW w:w="675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12. 1)</w:t>
            </w:r>
          </w:p>
        </w:tc>
        <w:tc>
          <w:tcPr>
            <w:tcW w:w="4423" w:type="dxa"/>
          </w:tcPr>
          <w:p w:rsidR="000879E7" w:rsidRPr="005943F7" w:rsidRDefault="000879E7" w:rsidP="000879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реализацию муниципальных программ на 2016 год</w:t>
            </w:r>
          </w:p>
        </w:tc>
        <w:tc>
          <w:tcPr>
            <w:tcW w:w="1843" w:type="dxa"/>
          </w:tcPr>
          <w:p w:rsidR="000879E7" w:rsidRPr="00A7287C" w:rsidRDefault="000879E7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0F3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536,1</w:t>
            </w:r>
          </w:p>
        </w:tc>
        <w:tc>
          <w:tcPr>
            <w:tcW w:w="1531" w:type="dxa"/>
          </w:tcPr>
          <w:p w:rsidR="000879E7" w:rsidRPr="00A7287C" w:rsidRDefault="00DB1E55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356 521,5</w:t>
            </w:r>
          </w:p>
        </w:tc>
        <w:tc>
          <w:tcPr>
            <w:tcW w:w="1134" w:type="dxa"/>
          </w:tcPr>
          <w:p w:rsidR="000879E7" w:rsidRPr="00A7287C" w:rsidRDefault="00DB1E55" w:rsidP="000879E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41 985,4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13. 1)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дорожного фонда поселения на 2016 год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657,4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657,4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13. 2)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Объем доходов установленный областным законом о дорожном фонде  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657,4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657,4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муниципальной собственности на 2016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Резервный фонд на 2016 год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500,0 (1,1%)</w:t>
            </w:r>
          </w:p>
        </w:tc>
        <w:tc>
          <w:tcPr>
            <w:tcW w:w="1531" w:type="dxa"/>
          </w:tcPr>
          <w:p w:rsidR="00DB1E55" w:rsidRPr="00A7287C" w:rsidRDefault="00DB1E55" w:rsidP="00201FC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500,0 (</w:t>
            </w:r>
            <w:r w:rsidR="00201FC0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:rsidR="00DB1E55" w:rsidRPr="00A7287C" w:rsidRDefault="00201FC0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иных межбюджетных трансфертов из бюджета поселения в бюджет района на 2016 год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297,5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297,5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Программа внутренних муниципальных заимствований на 2016 год:</w:t>
            </w:r>
          </w:p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привлечения</w:t>
            </w:r>
          </w:p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погашения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912,8</w:t>
            </w:r>
          </w:p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912,8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912,8</w:t>
            </w:r>
          </w:p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912,8</w:t>
            </w:r>
          </w:p>
        </w:tc>
        <w:tc>
          <w:tcPr>
            <w:tcW w:w="1134" w:type="dxa"/>
          </w:tcPr>
          <w:p w:rsidR="00DB1E55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56A01" w:rsidRDefault="00456A01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A01" w:rsidRDefault="00456A01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56A01" w:rsidRPr="00A7287C" w:rsidRDefault="00456A01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2016 год 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625,8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625,8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01.01.2017 по долговым обязательствам поселения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834,3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834,3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расходов на обслуживание муниципального долга на 2016 год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840,6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840,6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1E55" w:rsidRPr="005943F7" w:rsidTr="00DB1E55">
        <w:tc>
          <w:tcPr>
            <w:tcW w:w="675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20. 2)</w:t>
            </w:r>
          </w:p>
        </w:tc>
        <w:tc>
          <w:tcPr>
            <w:tcW w:w="4423" w:type="dxa"/>
          </w:tcPr>
          <w:p w:rsidR="00DB1E55" w:rsidRPr="005943F7" w:rsidRDefault="00DB1E55" w:rsidP="00DB1E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Объем муниципальных гарантий на 2016 год</w:t>
            </w:r>
          </w:p>
        </w:tc>
        <w:tc>
          <w:tcPr>
            <w:tcW w:w="1843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31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28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B1E55" w:rsidRPr="00A7287C" w:rsidRDefault="00DB1E55" w:rsidP="00DB1E5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0031DF" w:rsidRDefault="00B763A2" w:rsidP="00B763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097D">
        <w:rPr>
          <w:rFonts w:ascii="Times New Roman" w:hAnsi="Times New Roman" w:cs="Times New Roman"/>
          <w:sz w:val="24"/>
          <w:szCs w:val="24"/>
        </w:rPr>
        <w:tab/>
      </w:r>
      <w:r w:rsidR="00487E76">
        <w:rPr>
          <w:rFonts w:ascii="Times New Roman" w:hAnsi="Times New Roman" w:cs="Times New Roman"/>
          <w:sz w:val="24"/>
          <w:szCs w:val="24"/>
        </w:rPr>
        <w:t>Администрация</w:t>
      </w:r>
      <w:r w:rsidR="0028097D" w:rsidRPr="0028097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1130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</w:t>
      </w:r>
      <w:r w:rsidRPr="00911FEE"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0F5E4B" w:rsidRPr="00911FEE">
        <w:rPr>
          <w:rFonts w:ascii="Times New Roman" w:hAnsi="Times New Roman" w:cs="Times New Roman"/>
          <w:sz w:val="24"/>
          <w:szCs w:val="24"/>
        </w:rPr>
        <w:t>увеличить план по</w:t>
      </w:r>
      <w:r w:rsidR="007119F2" w:rsidRPr="00911FEE">
        <w:rPr>
          <w:rFonts w:ascii="Times New Roman" w:hAnsi="Times New Roman" w:cs="Times New Roman"/>
          <w:sz w:val="24"/>
          <w:szCs w:val="24"/>
        </w:rPr>
        <w:t xml:space="preserve"> доходной части бюджета </w:t>
      </w:r>
      <w:r w:rsidR="00D9400D" w:rsidRPr="00911FEE">
        <w:rPr>
          <w:rFonts w:ascii="Times New Roman" w:hAnsi="Times New Roman" w:cs="Times New Roman"/>
          <w:sz w:val="24"/>
          <w:szCs w:val="24"/>
        </w:rPr>
        <w:t>в</w:t>
      </w:r>
      <w:r w:rsidR="007119F2" w:rsidRPr="00911FEE">
        <w:rPr>
          <w:rFonts w:ascii="Times New Roman" w:hAnsi="Times New Roman" w:cs="Times New Roman"/>
          <w:sz w:val="24"/>
          <w:szCs w:val="24"/>
        </w:rPr>
        <w:t xml:space="preserve"> сумм</w:t>
      </w:r>
      <w:r w:rsidR="00D9400D" w:rsidRPr="00911FEE">
        <w:rPr>
          <w:rFonts w:ascii="Times New Roman" w:hAnsi="Times New Roman" w:cs="Times New Roman"/>
          <w:sz w:val="24"/>
          <w:szCs w:val="24"/>
        </w:rPr>
        <w:t>е</w:t>
      </w:r>
      <w:r w:rsidR="007119F2" w:rsidRPr="00911FEE">
        <w:rPr>
          <w:rFonts w:ascii="Times New Roman" w:hAnsi="Times New Roman" w:cs="Times New Roman"/>
          <w:sz w:val="24"/>
          <w:szCs w:val="24"/>
        </w:rPr>
        <w:t xml:space="preserve"> </w:t>
      </w:r>
      <w:r w:rsidR="00456A01">
        <w:rPr>
          <w:rFonts w:ascii="Times New Roman" w:hAnsi="Times New Roman" w:cs="Times New Roman"/>
          <w:sz w:val="24"/>
          <w:szCs w:val="24"/>
        </w:rPr>
        <w:t>41 985,3</w:t>
      </w:r>
      <w:r w:rsidR="00F77BC5" w:rsidRPr="00911FEE">
        <w:rPr>
          <w:rFonts w:ascii="Times New Roman" w:hAnsi="Times New Roman" w:cs="Times New Roman"/>
          <w:sz w:val="24"/>
          <w:szCs w:val="24"/>
        </w:rPr>
        <w:t xml:space="preserve"> тыс.</w:t>
      </w:r>
      <w:r w:rsidR="007119F2" w:rsidRPr="00911FE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31A17" w:rsidRPr="00911FE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1F4346" w:rsidRDefault="00487E76" w:rsidP="00B763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287C">
        <w:rPr>
          <w:rFonts w:ascii="Times New Roman" w:hAnsi="Times New Roman" w:cs="Times New Roman"/>
          <w:sz w:val="24"/>
          <w:szCs w:val="24"/>
        </w:rPr>
        <w:t xml:space="preserve">субсидии бюджетам городских поселений </w:t>
      </w:r>
      <w:r w:rsidR="005F0A31">
        <w:rPr>
          <w:rFonts w:ascii="Times New Roman" w:hAnsi="Times New Roman" w:cs="Times New Roman"/>
          <w:sz w:val="24"/>
          <w:szCs w:val="24"/>
        </w:rPr>
        <w:t xml:space="preserve">на обеспечение мероприятий по ремонту дорог, расположенных в границах поселения (ул. Кронштадтская, пл. Советская) за счет средств областного бюджета, </w:t>
      </w:r>
      <w:r w:rsidR="00456A01">
        <w:rPr>
          <w:rFonts w:ascii="Times New Roman" w:hAnsi="Times New Roman" w:cs="Times New Roman"/>
          <w:sz w:val="24"/>
          <w:szCs w:val="24"/>
        </w:rPr>
        <w:t>в сумме 35 619,9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7E76" w:rsidRDefault="00487E76" w:rsidP="00B763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5329">
        <w:rPr>
          <w:rFonts w:ascii="Times New Roman" w:hAnsi="Times New Roman" w:cs="Times New Roman"/>
          <w:sz w:val="24"/>
          <w:szCs w:val="24"/>
        </w:rPr>
        <w:t xml:space="preserve">увеличены собственные неналоговые доходы в сумме 6 365,4 тыс. рублей (доходы от </w:t>
      </w:r>
      <w:r w:rsidR="006D5329" w:rsidRPr="00FD01D1">
        <w:rPr>
          <w:rFonts w:ascii="Times New Roman" w:hAnsi="Times New Roman" w:cs="Times New Roman"/>
          <w:sz w:val="24"/>
          <w:szCs w:val="24"/>
        </w:rPr>
        <w:t>аренды муниципального имущества).</w:t>
      </w:r>
    </w:p>
    <w:p w:rsidR="00FD01D1" w:rsidRPr="00FD01D1" w:rsidRDefault="00FD01D1" w:rsidP="00B763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дополнение к Пояснительной записке дано пояснение в части поступления доходов от аренды муниципального имущества, где указано: «Увеличение поступления в бюджет поселения неналоговых доходов планируется получить от арендатора Общества с ограниченной ответственностью «СтройРемСервис» за аренду муниципального </w:t>
      </w:r>
      <w:r w:rsidRPr="00FD01D1">
        <w:rPr>
          <w:rFonts w:ascii="Times New Roman" w:hAnsi="Times New Roman" w:cs="Times New Roman"/>
          <w:sz w:val="24"/>
          <w:szCs w:val="24"/>
        </w:rPr>
        <w:t>имущества.</w:t>
      </w:r>
    </w:p>
    <w:p w:rsidR="00FD01D1" w:rsidRDefault="00FD01D1" w:rsidP="00FD0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Пояснительной записке не предоставлено </w:t>
      </w:r>
      <w:r w:rsidRPr="00FD01D1">
        <w:rPr>
          <w:rFonts w:ascii="Times New Roman" w:hAnsi="Times New Roman" w:cs="Times New Roman"/>
          <w:sz w:val="24"/>
          <w:szCs w:val="24"/>
        </w:rPr>
        <w:t>достоверно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01D1">
        <w:rPr>
          <w:rFonts w:ascii="Times New Roman" w:hAnsi="Times New Roman" w:cs="Times New Roman"/>
          <w:sz w:val="24"/>
          <w:szCs w:val="24"/>
        </w:rPr>
        <w:t xml:space="preserve"> отражения текущей задолженности по арендной плате</w:t>
      </w:r>
      <w:r>
        <w:rPr>
          <w:rFonts w:ascii="Times New Roman" w:hAnsi="Times New Roman" w:cs="Times New Roman"/>
          <w:sz w:val="24"/>
          <w:szCs w:val="24"/>
        </w:rPr>
        <w:t xml:space="preserve"> арендатора</w:t>
      </w:r>
      <w:r w:rsidR="00DD6811">
        <w:rPr>
          <w:rFonts w:ascii="Times New Roman" w:hAnsi="Times New Roman" w:cs="Times New Roman"/>
          <w:sz w:val="24"/>
          <w:szCs w:val="24"/>
        </w:rPr>
        <w:t>. Кроме того, не указана общая сумма планируемого поступления, не указан вид поступления (ежемесячная плата или задолженность прошлого периода).</w:t>
      </w:r>
    </w:p>
    <w:p w:rsidR="00DD6811" w:rsidRPr="00FD01D1" w:rsidRDefault="00DD6811" w:rsidP="00FD0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поступление неналоговых доходов в бюджет городского поселения, в сумме 6 365,4 не обоснованно.</w:t>
      </w:r>
    </w:p>
    <w:p w:rsidR="00691752" w:rsidRPr="00911FEE" w:rsidRDefault="00392DFA" w:rsidP="006917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доходов городского бюджета планируется утвердить в сумме 332 575,1 тыс. рублей. </w:t>
      </w:r>
    </w:p>
    <w:p w:rsidR="006D5329" w:rsidRDefault="001A73CA" w:rsidP="006D5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1FEE">
        <w:rPr>
          <w:rFonts w:ascii="Times New Roman" w:hAnsi="Times New Roman" w:cs="Times New Roman"/>
          <w:sz w:val="24"/>
          <w:szCs w:val="24"/>
        </w:rPr>
        <w:tab/>
      </w:r>
      <w:r w:rsidR="002977D6" w:rsidRPr="006D5329">
        <w:rPr>
          <w:rFonts w:ascii="Times New Roman" w:hAnsi="Times New Roman" w:cs="Times New Roman"/>
          <w:sz w:val="24"/>
          <w:szCs w:val="24"/>
        </w:rPr>
        <w:t>Увеличение</w:t>
      </w:r>
      <w:r w:rsidRPr="006D5329">
        <w:rPr>
          <w:rFonts w:ascii="Times New Roman" w:hAnsi="Times New Roman" w:cs="Times New Roman"/>
          <w:sz w:val="24"/>
          <w:szCs w:val="24"/>
        </w:rPr>
        <w:t xml:space="preserve"> расходной части бюджета предлагается </w:t>
      </w:r>
      <w:r w:rsidR="00E61AA3" w:rsidRPr="006D5329">
        <w:rPr>
          <w:rFonts w:ascii="Times New Roman" w:hAnsi="Times New Roman" w:cs="Times New Roman"/>
          <w:sz w:val="24"/>
          <w:szCs w:val="24"/>
        </w:rPr>
        <w:t>в</w:t>
      </w:r>
      <w:r w:rsidRPr="006D5329">
        <w:rPr>
          <w:rFonts w:ascii="Times New Roman" w:hAnsi="Times New Roman" w:cs="Times New Roman"/>
          <w:sz w:val="24"/>
          <w:szCs w:val="24"/>
        </w:rPr>
        <w:t xml:space="preserve"> сумм</w:t>
      </w:r>
      <w:r w:rsidR="00E61AA3" w:rsidRPr="006D5329">
        <w:rPr>
          <w:rFonts w:ascii="Times New Roman" w:hAnsi="Times New Roman" w:cs="Times New Roman"/>
          <w:sz w:val="24"/>
          <w:szCs w:val="24"/>
        </w:rPr>
        <w:t>е</w:t>
      </w:r>
      <w:r w:rsidRPr="006D5329">
        <w:rPr>
          <w:rFonts w:ascii="Times New Roman" w:hAnsi="Times New Roman" w:cs="Times New Roman"/>
          <w:sz w:val="24"/>
          <w:szCs w:val="24"/>
        </w:rPr>
        <w:t xml:space="preserve"> </w:t>
      </w:r>
      <w:r w:rsidR="006D5329" w:rsidRPr="006D5329">
        <w:rPr>
          <w:rFonts w:ascii="Times New Roman" w:hAnsi="Times New Roman" w:cs="Times New Roman"/>
          <w:sz w:val="24"/>
          <w:szCs w:val="24"/>
        </w:rPr>
        <w:t>41 985,3</w:t>
      </w:r>
      <w:r w:rsidR="002977D6" w:rsidRPr="006D532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A5E71" w:rsidRPr="006D5329">
        <w:rPr>
          <w:rFonts w:ascii="Times New Roman" w:hAnsi="Times New Roman" w:cs="Times New Roman"/>
          <w:sz w:val="24"/>
          <w:szCs w:val="24"/>
        </w:rPr>
        <w:t xml:space="preserve"> </w:t>
      </w:r>
      <w:r w:rsidR="009F3BF8" w:rsidRPr="006D5329">
        <w:rPr>
          <w:rFonts w:ascii="Times New Roman" w:hAnsi="Times New Roman" w:cs="Times New Roman"/>
          <w:sz w:val="24"/>
          <w:szCs w:val="24"/>
        </w:rPr>
        <w:t>за счет средств безвозмездных поступлений</w:t>
      </w:r>
      <w:r w:rsidR="003A5E71" w:rsidRPr="006D5329">
        <w:rPr>
          <w:rFonts w:ascii="Times New Roman" w:hAnsi="Times New Roman" w:cs="Times New Roman"/>
          <w:sz w:val="24"/>
          <w:szCs w:val="24"/>
        </w:rPr>
        <w:t>,</w:t>
      </w:r>
      <w:r w:rsidR="006D5329" w:rsidRPr="006D5329">
        <w:rPr>
          <w:rFonts w:ascii="Times New Roman" w:hAnsi="Times New Roman" w:cs="Times New Roman"/>
          <w:sz w:val="24"/>
          <w:szCs w:val="24"/>
        </w:rPr>
        <w:t xml:space="preserve"> за счет увеличения собственных неналоговых доходов,</w:t>
      </w:r>
      <w:r w:rsidR="006D5329">
        <w:rPr>
          <w:rFonts w:ascii="Times New Roman" w:hAnsi="Times New Roman" w:cs="Times New Roman"/>
          <w:sz w:val="24"/>
          <w:szCs w:val="24"/>
        </w:rPr>
        <w:t xml:space="preserve"> в том числе на увеличение лимитов бюджетных средств </w:t>
      </w:r>
      <w:r w:rsidR="003A5E71" w:rsidRPr="006D5329">
        <w:rPr>
          <w:rFonts w:ascii="Times New Roman" w:hAnsi="Times New Roman" w:cs="Times New Roman"/>
          <w:sz w:val="24"/>
          <w:szCs w:val="24"/>
        </w:rPr>
        <w:t>на реализацию муниципальных прогр</w:t>
      </w:r>
      <w:r w:rsidR="006D5329" w:rsidRPr="006D5329">
        <w:rPr>
          <w:rFonts w:ascii="Times New Roman" w:hAnsi="Times New Roman" w:cs="Times New Roman"/>
          <w:sz w:val="24"/>
          <w:szCs w:val="24"/>
        </w:rPr>
        <w:t xml:space="preserve">амм в сумме </w:t>
      </w:r>
      <w:r w:rsidR="006D5329">
        <w:rPr>
          <w:rFonts w:ascii="Times New Roman" w:hAnsi="Times New Roman" w:cs="Times New Roman"/>
          <w:sz w:val="24"/>
          <w:szCs w:val="24"/>
        </w:rPr>
        <w:t>41 985,3</w:t>
      </w:r>
      <w:r w:rsidR="006A5E26">
        <w:rPr>
          <w:rFonts w:ascii="Times New Roman" w:hAnsi="Times New Roman" w:cs="Times New Roman"/>
          <w:sz w:val="24"/>
          <w:szCs w:val="24"/>
        </w:rPr>
        <w:t xml:space="preserve"> тыс. рублей, а именно:</w:t>
      </w:r>
    </w:p>
    <w:p w:rsidR="006A5E26" w:rsidRDefault="006A5E26" w:rsidP="006D5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 предлагается утвердить в сумме 93 460,3 тыс. рублей. Расходы предлагаются к увеличению на 35 619,9 тыс. рублей, за счет безвозмездных поступлений;</w:t>
      </w:r>
    </w:p>
    <w:p w:rsidR="006A5E26" w:rsidRDefault="006A5E26" w:rsidP="006D5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«Обеспечение мероприятий в области жилищного хозяйства на территории Вяземского городского поселения Вяземского района Смоленской области на 2015-2017 годы» предлагается утвердить в сумме 190 981,2 тыс. рублей. Расходы предлагаются к увеличению на 6 365,4 тыс. рублей за счет собственных средств на обеспечение лимитов бюджетных средств на </w:t>
      </w:r>
      <w:r>
        <w:rPr>
          <w:rFonts w:ascii="Times New Roman" w:hAnsi="Times New Roman" w:cs="Times New Roman"/>
          <w:sz w:val="24"/>
          <w:szCs w:val="24"/>
        </w:rPr>
        <w:lastRenderedPageBreak/>
        <w:t>оплату дополнительных площадей по программе переселения граждан из аварийного жилищного фонда.</w:t>
      </w:r>
    </w:p>
    <w:p w:rsidR="006A5E26" w:rsidRDefault="006A5E26" w:rsidP="006D5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Пояснительной записке представлен расчет дополнительного финансирования для завершения муниципальной программы по переселению граждан из аварийного жилищного фонда на территории г</w:t>
      </w:r>
      <w:r w:rsidR="00DD6811">
        <w:rPr>
          <w:rFonts w:ascii="Times New Roman" w:hAnsi="Times New Roman" w:cs="Times New Roman"/>
          <w:sz w:val="24"/>
          <w:szCs w:val="24"/>
        </w:rPr>
        <w:t>орода</w:t>
      </w:r>
      <w:r>
        <w:rPr>
          <w:rFonts w:ascii="Times New Roman" w:hAnsi="Times New Roman" w:cs="Times New Roman"/>
          <w:sz w:val="24"/>
          <w:szCs w:val="24"/>
        </w:rPr>
        <w:t xml:space="preserve"> Вязьма.</w:t>
      </w:r>
    </w:p>
    <w:p w:rsidR="00585414" w:rsidRDefault="00585414" w:rsidP="003B1E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538">
        <w:rPr>
          <w:rFonts w:ascii="Times New Roman" w:hAnsi="Times New Roman" w:cs="Times New Roman"/>
          <w:sz w:val="24"/>
          <w:szCs w:val="24"/>
        </w:rPr>
        <w:t xml:space="preserve">В нарушение </w:t>
      </w:r>
      <w:r w:rsidR="003B1E87">
        <w:rPr>
          <w:rFonts w:ascii="Times New Roman" w:hAnsi="Times New Roman" w:cs="Times New Roman"/>
          <w:sz w:val="24"/>
          <w:szCs w:val="24"/>
        </w:rPr>
        <w:t xml:space="preserve">п.4.2 </w:t>
      </w:r>
      <w:r w:rsidRPr="00577538">
        <w:rPr>
          <w:rFonts w:ascii="Times New Roman" w:hAnsi="Times New Roman" w:cs="Times New Roman"/>
          <w:sz w:val="24"/>
          <w:szCs w:val="24"/>
        </w:rPr>
        <w:t xml:space="preserve">решения Совета депутатов Вяземского городского поселения Вяземского района Смоленской области от 21.04.2015 №26, с проектом решения о внесении изменений в бюджет </w:t>
      </w:r>
      <w:r w:rsidR="003B1E87">
        <w:rPr>
          <w:rFonts w:ascii="Times New Roman" w:hAnsi="Times New Roman" w:cs="Times New Roman"/>
          <w:sz w:val="24"/>
          <w:szCs w:val="24"/>
        </w:rPr>
        <w:t xml:space="preserve">городского поселения, </w:t>
      </w:r>
      <w:r w:rsidRPr="00577538">
        <w:rPr>
          <w:rFonts w:ascii="Times New Roman" w:hAnsi="Times New Roman" w:cs="Times New Roman"/>
          <w:sz w:val="24"/>
          <w:szCs w:val="24"/>
        </w:rPr>
        <w:t xml:space="preserve">не предоставлены </w:t>
      </w:r>
      <w:r w:rsidR="003B1E87">
        <w:rPr>
          <w:rFonts w:ascii="Times New Roman" w:hAnsi="Times New Roman" w:cs="Times New Roman"/>
          <w:sz w:val="24"/>
          <w:szCs w:val="24"/>
        </w:rPr>
        <w:t>утвержденные правовые акты Администрации (постановления) о внесении изменений в муниципальные программы с пояснительной запиской</w:t>
      </w:r>
      <w:r w:rsidRPr="00577538">
        <w:rPr>
          <w:rFonts w:ascii="Times New Roman" w:hAnsi="Times New Roman" w:cs="Times New Roman"/>
          <w:sz w:val="24"/>
          <w:szCs w:val="24"/>
        </w:rPr>
        <w:t>, пр</w:t>
      </w:r>
      <w:r>
        <w:rPr>
          <w:rFonts w:ascii="Times New Roman" w:hAnsi="Times New Roman" w:cs="Times New Roman"/>
          <w:sz w:val="24"/>
          <w:szCs w:val="24"/>
        </w:rPr>
        <w:t>инятые к реализации в 2016 году по Вяземскому городскому поселению.</w:t>
      </w:r>
    </w:p>
    <w:p w:rsidR="00585414" w:rsidRDefault="00392DFA" w:rsidP="006D5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Общий объем расходов городского поселения планируется утвердить в сумме 383 655,4 тыс. рублей.</w:t>
      </w:r>
    </w:p>
    <w:p w:rsidR="0043040C" w:rsidRPr="006D5329" w:rsidRDefault="0043040C" w:rsidP="006D5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329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6D5329">
        <w:rPr>
          <w:rFonts w:ascii="Times New Roman" w:hAnsi="Times New Roman" w:cs="Times New Roman"/>
          <w:sz w:val="24"/>
          <w:szCs w:val="24"/>
        </w:rPr>
        <w:t xml:space="preserve"> №2</w:t>
      </w:r>
      <w:r w:rsidRPr="006D5329">
        <w:rPr>
          <w:rFonts w:ascii="Times New Roman" w:hAnsi="Times New Roman" w:cs="Times New Roman"/>
          <w:sz w:val="24"/>
          <w:szCs w:val="24"/>
        </w:rPr>
        <w:t>.</w:t>
      </w:r>
    </w:p>
    <w:p w:rsidR="001450B4" w:rsidRDefault="001450B4" w:rsidP="0043040C">
      <w:pPr>
        <w:ind w:firstLine="708"/>
        <w:jc w:val="right"/>
        <w:rPr>
          <w:sz w:val="22"/>
          <w:szCs w:val="22"/>
        </w:rPr>
      </w:pPr>
    </w:p>
    <w:p w:rsidR="001450B4" w:rsidRDefault="001450B4" w:rsidP="0043040C">
      <w:pPr>
        <w:ind w:firstLine="708"/>
        <w:jc w:val="right"/>
        <w:rPr>
          <w:sz w:val="22"/>
          <w:szCs w:val="22"/>
        </w:rPr>
      </w:pPr>
    </w:p>
    <w:p w:rsidR="0043040C" w:rsidRPr="00D570F7" w:rsidRDefault="00555F80" w:rsidP="0043040C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Таблица №2 (</w:t>
      </w:r>
      <w:r w:rsidR="0043040C" w:rsidRPr="00D570F7">
        <w:rPr>
          <w:sz w:val="22"/>
          <w:szCs w:val="22"/>
        </w:rPr>
        <w:t>тыс. рублей</w:t>
      </w:r>
      <w:r>
        <w:rPr>
          <w:sz w:val="22"/>
          <w:szCs w:val="22"/>
        </w:rPr>
        <w:t>)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4678"/>
        <w:gridCol w:w="850"/>
        <w:gridCol w:w="1814"/>
        <w:gridCol w:w="1021"/>
        <w:gridCol w:w="1247"/>
      </w:tblGrid>
      <w:tr w:rsidR="0043040C" w:rsidRPr="005943F7" w:rsidTr="0022172D">
        <w:tc>
          <w:tcPr>
            <w:tcW w:w="455" w:type="dxa"/>
          </w:tcPr>
          <w:p w:rsidR="0058723F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№</w:t>
            </w:r>
          </w:p>
          <w:p w:rsidR="0043040C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п/п</w:t>
            </w:r>
          </w:p>
        </w:tc>
        <w:tc>
          <w:tcPr>
            <w:tcW w:w="4678" w:type="dxa"/>
          </w:tcPr>
          <w:p w:rsidR="0043040C" w:rsidRPr="005943F7" w:rsidRDefault="0043040C" w:rsidP="0058723F">
            <w:pPr>
              <w:jc w:val="center"/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Наименование </w:t>
            </w:r>
            <w:r w:rsidR="0058723F" w:rsidRPr="005943F7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0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>рок реализации 201</w:t>
            </w:r>
            <w:r w:rsidR="004B1FAA" w:rsidRPr="005943F7">
              <w:rPr>
                <w:bCs/>
                <w:iCs/>
                <w:color w:val="000000"/>
                <w:sz w:val="20"/>
                <w:szCs w:val="20"/>
              </w:rPr>
              <w:t>6</w:t>
            </w:r>
          </w:p>
          <w:p w:rsidR="0043040C" w:rsidRPr="005943F7" w:rsidRDefault="0043040C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14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р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>ешени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>е</w:t>
            </w:r>
            <w:r w:rsidR="0043040C" w:rsidRPr="005943F7">
              <w:rPr>
                <w:bCs/>
                <w:iCs/>
                <w:color w:val="000000"/>
                <w:sz w:val="20"/>
                <w:szCs w:val="20"/>
              </w:rPr>
              <w:t xml:space="preserve"> о бюджете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 xml:space="preserve"> 2016 год (с изменениями от 22.03.2016 №16</w:t>
            </w:r>
            <w:r w:rsidR="00D570F7" w:rsidRPr="005943F7">
              <w:rPr>
                <w:bCs/>
                <w:iCs/>
                <w:color w:val="000000"/>
                <w:sz w:val="20"/>
                <w:szCs w:val="20"/>
              </w:rPr>
              <w:t>, от 19.04.2016 №23</w:t>
            </w:r>
            <w:r w:rsidR="0002182A" w:rsidRPr="005943F7">
              <w:rPr>
                <w:bCs/>
                <w:iCs/>
                <w:color w:val="000000"/>
                <w:sz w:val="20"/>
                <w:szCs w:val="20"/>
              </w:rPr>
              <w:t>, от 28.06.2016 №43</w:t>
            </w:r>
            <w:r w:rsidR="00895C36">
              <w:rPr>
                <w:bCs/>
                <w:iCs/>
                <w:color w:val="000000"/>
                <w:sz w:val="20"/>
                <w:szCs w:val="20"/>
              </w:rPr>
              <w:t>, от 16.08.2016 №59</w:t>
            </w:r>
            <w:r w:rsidR="00D570F7" w:rsidRPr="005943F7">
              <w:rPr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F602DA" w:rsidRPr="005943F7">
              <w:rPr>
                <w:bCs/>
                <w:iCs/>
                <w:color w:val="000000"/>
                <w:sz w:val="20"/>
                <w:szCs w:val="20"/>
              </w:rPr>
              <w:t>роект решения</w:t>
            </w:r>
          </w:p>
        </w:tc>
        <w:tc>
          <w:tcPr>
            <w:tcW w:w="1247" w:type="dxa"/>
          </w:tcPr>
          <w:p w:rsidR="0043040C" w:rsidRPr="005943F7" w:rsidRDefault="00D0173E" w:rsidP="0058723F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5943F7">
              <w:rPr>
                <w:bCs/>
                <w:iCs/>
                <w:color w:val="000000"/>
                <w:sz w:val="20"/>
                <w:szCs w:val="20"/>
              </w:rPr>
              <w:t>о</w:t>
            </w:r>
            <w:r w:rsidR="0058723F" w:rsidRPr="005943F7">
              <w:rPr>
                <w:bCs/>
                <w:iCs/>
                <w:color w:val="000000"/>
                <w:sz w:val="20"/>
                <w:szCs w:val="20"/>
              </w:rPr>
              <w:t>тклонения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jc w:val="both"/>
              <w:rPr>
                <w:color w:val="000000"/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 на 2015 -2017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«Управление объектами муниципальной собственности и земельными ресурсами Вяземского городского поселения Смоленской области на 2015-2017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2 513,0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2 513,0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«Развитие физической культуры, спорта и молодежной политики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764,6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764,6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«Информация Вяземского городского поселения    Вяземского района Смоленской области на 2016-2018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1 293,8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1 293,8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«Разработка проекта Генерального плана на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5 047,0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5 047,0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«Вязьма-город воинской славы» на 2015 -2017 годы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2 331,5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2 331,5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57 840,4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93 460,3</w:t>
            </w:r>
          </w:p>
        </w:tc>
        <w:tc>
          <w:tcPr>
            <w:tcW w:w="1247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35 619,9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«Создание условий для обеспечения качественными услугами коммунального хозяйства население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20 900,0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20 900,0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 xml:space="preserve">МП «Обеспечение мероприятий в области жилищного хозяйства на территории Вяземского </w:t>
            </w:r>
            <w:r w:rsidRPr="0059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184 615,8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190 981,2</w:t>
            </w:r>
          </w:p>
        </w:tc>
        <w:tc>
          <w:tcPr>
            <w:tcW w:w="1247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6 354,4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«Благоустройство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33 262,0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33 262,0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3F7">
              <w:rPr>
                <w:rFonts w:ascii="Times New Roman" w:hAnsi="Times New Roman" w:cs="Times New Roman"/>
                <w:sz w:val="20"/>
                <w:szCs w:val="20"/>
              </w:rPr>
              <w:t>МП «Построение и развитие аппаратно-программного комплекса «Безопасный город» на территории Вяземского района Смоленской области на 2016-2018 годы»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5 668,0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color w:val="000000"/>
                <w:sz w:val="20"/>
                <w:szCs w:val="20"/>
              </w:rPr>
            </w:pPr>
            <w:r w:rsidRPr="00CA4655">
              <w:rPr>
                <w:color w:val="000000"/>
                <w:sz w:val="20"/>
                <w:szCs w:val="20"/>
              </w:rPr>
              <w:t>5 668,0</w:t>
            </w:r>
          </w:p>
        </w:tc>
        <w:tc>
          <w:tcPr>
            <w:tcW w:w="1247" w:type="dxa"/>
            <w:vAlign w:val="center"/>
          </w:tcPr>
          <w:p w:rsidR="0022172D" w:rsidRPr="00CA4655" w:rsidRDefault="008F7567" w:rsidP="00CA4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>Итого Расходы по МП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b/>
                <w:sz w:val="20"/>
                <w:szCs w:val="20"/>
              </w:rPr>
            </w:pPr>
            <w:r w:rsidRPr="00CA4655">
              <w:rPr>
                <w:b/>
                <w:sz w:val="20"/>
                <w:szCs w:val="20"/>
              </w:rPr>
              <w:t>314 536,1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b/>
                <w:sz w:val="20"/>
                <w:szCs w:val="20"/>
              </w:rPr>
            </w:pPr>
            <w:r w:rsidRPr="00CA4655">
              <w:rPr>
                <w:b/>
                <w:sz w:val="20"/>
                <w:szCs w:val="20"/>
              </w:rPr>
              <w:t>356 521,5</w:t>
            </w:r>
          </w:p>
        </w:tc>
        <w:tc>
          <w:tcPr>
            <w:tcW w:w="1247" w:type="dxa"/>
            <w:vAlign w:val="center"/>
          </w:tcPr>
          <w:p w:rsidR="0022172D" w:rsidRPr="00CA4655" w:rsidRDefault="00CA4655" w:rsidP="00201F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41 985,</w:t>
            </w:r>
            <w:r w:rsidR="00201FC0">
              <w:rPr>
                <w:b/>
                <w:sz w:val="20"/>
                <w:szCs w:val="20"/>
              </w:rPr>
              <w:t>3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Обеспечение деятельности представительного органа (Совет депутатов)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2 288,5</w:t>
            </w:r>
          </w:p>
        </w:tc>
        <w:tc>
          <w:tcPr>
            <w:tcW w:w="1021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2 288,5</w:t>
            </w:r>
          </w:p>
        </w:tc>
        <w:tc>
          <w:tcPr>
            <w:tcW w:w="1247" w:type="dxa"/>
            <w:vAlign w:val="center"/>
          </w:tcPr>
          <w:p w:rsidR="008F28FB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25,8</w:t>
            </w:r>
          </w:p>
        </w:tc>
        <w:tc>
          <w:tcPr>
            <w:tcW w:w="1021" w:type="dxa"/>
            <w:vAlign w:val="center"/>
          </w:tcPr>
          <w:p w:rsidR="0022172D" w:rsidRPr="00CA4655" w:rsidRDefault="00941C24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25,8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ГО и ЧС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2 271,7</w:t>
            </w:r>
          </w:p>
        </w:tc>
        <w:tc>
          <w:tcPr>
            <w:tcW w:w="1021" w:type="dxa"/>
            <w:vAlign w:val="center"/>
          </w:tcPr>
          <w:p w:rsidR="0022172D" w:rsidRPr="00CA4655" w:rsidRDefault="00941C24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2 271,7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по социальным выплатам молодым семьям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2 000,0</w:t>
            </w:r>
          </w:p>
        </w:tc>
        <w:tc>
          <w:tcPr>
            <w:tcW w:w="1021" w:type="dxa"/>
            <w:vAlign w:val="center"/>
          </w:tcPr>
          <w:p w:rsidR="0022172D" w:rsidRPr="00CA4655" w:rsidRDefault="00941C24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2 000,0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 на полномочия по предоставлению услуг телевидению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1 000,0</w:t>
            </w:r>
          </w:p>
        </w:tc>
        <w:tc>
          <w:tcPr>
            <w:tcW w:w="1021" w:type="dxa"/>
            <w:vAlign w:val="center"/>
          </w:tcPr>
          <w:p w:rsidR="0022172D" w:rsidRPr="00CA4655" w:rsidRDefault="00941C24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1 000,0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22172D" w:rsidRPr="005943F7" w:rsidRDefault="0022172D" w:rsidP="00941C24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Межбюджетные трансферты</w:t>
            </w:r>
            <w:r w:rsidR="00941C24">
              <w:rPr>
                <w:sz w:val="20"/>
                <w:szCs w:val="20"/>
              </w:rPr>
              <w:t xml:space="preserve">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1 200,0</w:t>
            </w:r>
          </w:p>
        </w:tc>
        <w:tc>
          <w:tcPr>
            <w:tcW w:w="1021" w:type="dxa"/>
            <w:vAlign w:val="center"/>
          </w:tcPr>
          <w:p w:rsidR="0022172D" w:rsidRPr="00CA4655" w:rsidRDefault="00941C24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1 200,0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Резервный фонд городского поселения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3 500,0</w:t>
            </w:r>
          </w:p>
        </w:tc>
        <w:tc>
          <w:tcPr>
            <w:tcW w:w="1021" w:type="dxa"/>
            <w:vAlign w:val="center"/>
          </w:tcPr>
          <w:p w:rsidR="0022172D" w:rsidRPr="00CA4655" w:rsidRDefault="00941C24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3 500,0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Резервный фонд Смоленской области (ремонт задвижек водопровода</w:t>
            </w:r>
            <w:r>
              <w:rPr>
                <w:sz w:val="20"/>
                <w:szCs w:val="20"/>
              </w:rPr>
              <w:t>, приобретение детской игровой площадки</w:t>
            </w:r>
            <w:r w:rsidRPr="005943F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958,1</w:t>
            </w:r>
          </w:p>
        </w:tc>
        <w:tc>
          <w:tcPr>
            <w:tcW w:w="1021" w:type="dxa"/>
            <w:vAlign w:val="center"/>
          </w:tcPr>
          <w:p w:rsidR="0022172D" w:rsidRPr="00CA4655" w:rsidRDefault="00941C24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958,1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Решения судов 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12 579,2</w:t>
            </w:r>
          </w:p>
        </w:tc>
        <w:tc>
          <w:tcPr>
            <w:tcW w:w="1021" w:type="dxa"/>
            <w:vAlign w:val="center"/>
          </w:tcPr>
          <w:p w:rsidR="0022172D" w:rsidRPr="00CA4655" w:rsidRDefault="00C10835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12 466,7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-112,5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 xml:space="preserve">Обслуживание муниципального долга 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840,6</w:t>
            </w:r>
          </w:p>
        </w:tc>
        <w:tc>
          <w:tcPr>
            <w:tcW w:w="1021" w:type="dxa"/>
            <w:vAlign w:val="center"/>
          </w:tcPr>
          <w:p w:rsidR="0022172D" w:rsidRPr="00CA4655" w:rsidRDefault="00C10835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840,6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Выплата денежного поощрения «Почетному гражданину города Вязьма»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120,0</w:t>
            </w:r>
          </w:p>
        </w:tc>
        <w:tc>
          <w:tcPr>
            <w:tcW w:w="1021" w:type="dxa"/>
            <w:vAlign w:val="center"/>
          </w:tcPr>
          <w:p w:rsidR="0022172D" w:rsidRPr="00CA4655" w:rsidRDefault="00C10835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120,0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0,0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sz w:val="20"/>
                <w:szCs w:val="20"/>
              </w:rPr>
            </w:pPr>
            <w:r w:rsidRPr="005943F7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CA4655" w:rsidRDefault="0022172D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350,0</w:t>
            </w:r>
          </w:p>
        </w:tc>
        <w:tc>
          <w:tcPr>
            <w:tcW w:w="1021" w:type="dxa"/>
            <w:vAlign w:val="center"/>
          </w:tcPr>
          <w:p w:rsidR="0022172D" w:rsidRPr="00CA4655" w:rsidRDefault="00C10835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348,3</w:t>
            </w:r>
          </w:p>
        </w:tc>
        <w:tc>
          <w:tcPr>
            <w:tcW w:w="1247" w:type="dxa"/>
            <w:vAlign w:val="center"/>
          </w:tcPr>
          <w:p w:rsidR="0022172D" w:rsidRPr="00CA4655" w:rsidRDefault="008F28FB" w:rsidP="00CA4655">
            <w:pPr>
              <w:jc w:val="right"/>
              <w:rPr>
                <w:sz w:val="20"/>
                <w:szCs w:val="20"/>
              </w:rPr>
            </w:pPr>
            <w:r w:rsidRPr="00CA4655">
              <w:rPr>
                <w:sz w:val="20"/>
                <w:szCs w:val="20"/>
              </w:rPr>
              <w:t>-1,7</w:t>
            </w:r>
          </w:p>
        </w:tc>
      </w:tr>
      <w:tr w:rsidR="007E6858" w:rsidRPr="005943F7" w:rsidTr="0022172D">
        <w:tc>
          <w:tcPr>
            <w:tcW w:w="455" w:type="dxa"/>
          </w:tcPr>
          <w:p w:rsidR="007E6858" w:rsidRPr="005943F7" w:rsidRDefault="007E6858" w:rsidP="00221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7E6858" w:rsidRPr="005943F7" w:rsidRDefault="007E6858" w:rsidP="00221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850" w:type="dxa"/>
          </w:tcPr>
          <w:p w:rsidR="007E6858" w:rsidRPr="005943F7" w:rsidRDefault="007E6858" w:rsidP="002217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7E6858" w:rsidRPr="00CA4655" w:rsidRDefault="007E6858" w:rsidP="00CA46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7E6858" w:rsidRPr="00CA4655" w:rsidRDefault="007E6858" w:rsidP="00CA46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247" w:type="dxa"/>
            <w:vAlign w:val="center"/>
          </w:tcPr>
          <w:p w:rsidR="007E6858" w:rsidRPr="00CA4655" w:rsidRDefault="007E6858" w:rsidP="00CA46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 xml:space="preserve">Итого непрограммные расходы 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7A05B0" w:rsidRDefault="0022172D" w:rsidP="00CA4655">
            <w:pPr>
              <w:jc w:val="right"/>
              <w:rPr>
                <w:b/>
                <w:sz w:val="20"/>
                <w:szCs w:val="20"/>
              </w:rPr>
            </w:pPr>
            <w:r w:rsidRPr="007A05B0">
              <w:rPr>
                <w:b/>
                <w:sz w:val="20"/>
                <w:szCs w:val="20"/>
              </w:rPr>
              <w:t>27 133,9</w:t>
            </w:r>
          </w:p>
        </w:tc>
        <w:tc>
          <w:tcPr>
            <w:tcW w:w="1021" w:type="dxa"/>
            <w:vAlign w:val="center"/>
          </w:tcPr>
          <w:p w:rsidR="0022172D" w:rsidRPr="007A05B0" w:rsidRDefault="00B92FDA" w:rsidP="00CA4655">
            <w:pPr>
              <w:jc w:val="right"/>
              <w:rPr>
                <w:b/>
                <w:sz w:val="20"/>
                <w:szCs w:val="20"/>
              </w:rPr>
            </w:pPr>
            <w:r w:rsidRPr="007A05B0">
              <w:rPr>
                <w:b/>
                <w:sz w:val="20"/>
                <w:szCs w:val="20"/>
              </w:rPr>
              <w:t>27 133,8</w:t>
            </w:r>
          </w:p>
        </w:tc>
        <w:tc>
          <w:tcPr>
            <w:tcW w:w="1247" w:type="dxa"/>
            <w:vAlign w:val="center"/>
          </w:tcPr>
          <w:p w:rsidR="0022172D" w:rsidRPr="007A05B0" w:rsidRDefault="00201FC0" w:rsidP="00CA4655">
            <w:pPr>
              <w:jc w:val="right"/>
              <w:rPr>
                <w:b/>
                <w:sz w:val="20"/>
                <w:szCs w:val="20"/>
              </w:rPr>
            </w:pPr>
            <w:r w:rsidRPr="007A05B0">
              <w:rPr>
                <w:b/>
                <w:sz w:val="20"/>
                <w:szCs w:val="20"/>
              </w:rPr>
              <w:t>-0,1</w:t>
            </w:r>
          </w:p>
        </w:tc>
      </w:tr>
      <w:tr w:rsidR="0022172D" w:rsidRPr="005943F7" w:rsidTr="0022172D">
        <w:tc>
          <w:tcPr>
            <w:tcW w:w="455" w:type="dxa"/>
          </w:tcPr>
          <w:p w:rsidR="0022172D" w:rsidRPr="005943F7" w:rsidRDefault="0022172D" w:rsidP="0022172D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22172D" w:rsidRPr="005943F7" w:rsidRDefault="0022172D" w:rsidP="0022172D">
            <w:pPr>
              <w:rPr>
                <w:b/>
                <w:sz w:val="20"/>
                <w:szCs w:val="20"/>
              </w:rPr>
            </w:pPr>
            <w:r w:rsidRPr="005943F7">
              <w:rPr>
                <w:b/>
                <w:sz w:val="20"/>
                <w:szCs w:val="20"/>
              </w:rPr>
              <w:t>Итого расходы 2016 год</w:t>
            </w:r>
          </w:p>
        </w:tc>
        <w:tc>
          <w:tcPr>
            <w:tcW w:w="850" w:type="dxa"/>
          </w:tcPr>
          <w:p w:rsidR="0022172D" w:rsidRPr="005943F7" w:rsidRDefault="0022172D" w:rsidP="0022172D">
            <w:pPr>
              <w:jc w:val="center"/>
              <w:rPr>
                <w:sz w:val="20"/>
                <w:szCs w:val="20"/>
              </w:rPr>
            </w:pPr>
            <w:r w:rsidRPr="005943F7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14" w:type="dxa"/>
            <w:vAlign w:val="center"/>
          </w:tcPr>
          <w:p w:rsidR="0022172D" w:rsidRPr="007A05B0" w:rsidRDefault="0022172D" w:rsidP="00CA4655">
            <w:pPr>
              <w:jc w:val="right"/>
              <w:rPr>
                <w:b/>
                <w:sz w:val="20"/>
                <w:szCs w:val="20"/>
              </w:rPr>
            </w:pPr>
            <w:r w:rsidRPr="007A05B0">
              <w:rPr>
                <w:b/>
                <w:sz w:val="20"/>
                <w:szCs w:val="20"/>
              </w:rPr>
              <w:t>341 670,0</w:t>
            </w:r>
          </w:p>
        </w:tc>
        <w:tc>
          <w:tcPr>
            <w:tcW w:w="1021" w:type="dxa"/>
            <w:vAlign w:val="center"/>
          </w:tcPr>
          <w:p w:rsidR="0022172D" w:rsidRPr="007A05B0" w:rsidRDefault="00593892" w:rsidP="00CA4655">
            <w:pPr>
              <w:jc w:val="right"/>
              <w:rPr>
                <w:b/>
                <w:sz w:val="20"/>
                <w:szCs w:val="20"/>
              </w:rPr>
            </w:pPr>
            <w:r w:rsidRPr="007A05B0">
              <w:rPr>
                <w:b/>
                <w:sz w:val="20"/>
                <w:szCs w:val="20"/>
              </w:rPr>
              <w:t>383 655,3</w:t>
            </w:r>
          </w:p>
        </w:tc>
        <w:tc>
          <w:tcPr>
            <w:tcW w:w="1247" w:type="dxa"/>
            <w:vAlign w:val="center"/>
          </w:tcPr>
          <w:p w:rsidR="0022172D" w:rsidRPr="007A05B0" w:rsidRDefault="008D55C8" w:rsidP="00CA4655">
            <w:pPr>
              <w:jc w:val="right"/>
              <w:rPr>
                <w:b/>
                <w:sz w:val="20"/>
                <w:szCs w:val="20"/>
              </w:rPr>
            </w:pPr>
            <w:r w:rsidRPr="007A05B0">
              <w:rPr>
                <w:b/>
                <w:sz w:val="20"/>
                <w:szCs w:val="20"/>
              </w:rPr>
              <w:t>41 985,</w:t>
            </w:r>
            <w:r w:rsidR="00011E94" w:rsidRPr="007A05B0">
              <w:rPr>
                <w:b/>
                <w:sz w:val="20"/>
                <w:szCs w:val="20"/>
              </w:rPr>
              <w:t>3</w:t>
            </w:r>
          </w:p>
        </w:tc>
      </w:tr>
    </w:tbl>
    <w:p w:rsidR="00B97D19" w:rsidRDefault="00B97D19" w:rsidP="00B97D19">
      <w:pPr>
        <w:jc w:val="both"/>
        <w:rPr>
          <w:rFonts w:eastAsiaTheme="minorHAnsi"/>
          <w:sz w:val="26"/>
          <w:szCs w:val="26"/>
          <w:lang w:eastAsia="en-US"/>
        </w:rPr>
      </w:pPr>
    </w:p>
    <w:p w:rsidR="00133522" w:rsidRDefault="00133522" w:rsidP="001335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522">
        <w:rPr>
          <w:rFonts w:ascii="Times New Roman" w:hAnsi="Times New Roman" w:cs="Times New Roman"/>
          <w:sz w:val="24"/>
          <w:szCs w:val="24"/>
        </w:rPr>
        <w:t>Расходы на исполнение</w:t>
      </w:r>
      <w:r w:rsidRPr="005E0DF8">
        <w:rPr>
          <w:rFonts w:ascii="Times New Roman" w:hAnsi="Times New Roman" w:cs="Times New Roman"/>
          <w:sz w:val="24"/>
          <w:szCs w:val="24"/>
        </w:rPr>
        <w:t xml:space="preserve"> норм и требований</w:t>
      </w:r>
      <w:r>
        <w:rPr>
          <w:rFonts w:ascii="Times New Roman" w:hAnsi="Times New Roman" w:cs="Times New Roman"/>
          <w:sz w:val="24"/>
          <w:szCs w:val="24"/>
        </w:rPr>
        <w:t xml:space="preserve"> органов государственного и муниципального контроля осуществлялись за счет средств выделенных на исполнение судебных актов и средств, выделенных на доплаты к пенсиям муниципальных служащих.</w:t>
      </w:r>
    </w:p>
    <w:p w:rsidR="00133522" w:rsidRDefault="00133522" w:rsidP="001335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Обоснованность данных действий, с проектом решения Совета депутатов Вяземского городского поселения, не представлена. Использование бюджетных средств на исполнение норм и требований органов государственного и муниципального контроля подтверждено справкой об изменении бюджетных ассигнований.</w:t>
      </w:r>
    </w:p>
    <w:p w:rsidR="00133522" w:rsidRDefault="005E0DF8" w:rsidP="00133522">
      <w:pPr>
        <w:ind w:firstLine="708"/>
        <w:jc w:val="both"/>
        <w:rPr>
          <w:color w:val="0A0A0A"/>
        </w:rPr>
      </w:pPr>
      <w:r w:rsidRPr="005E0DF8">
        <w:rPr>
          <w:color w:val="0A0A0A"/>
        </w:rPr>
        <w:t xml:space="preserve">Бюджетом </w:t>
      </w:r>
      <w:r w:rsidR="00D42D2E">
        <w:rPr>
          <w:color w:val="0A0A0A"/>
        </w:rPr>
        <w:t>городского поселения</w:t>
      </w:r>
      <w:r w:rsidRPr="005E0DF8">
        <w:rPr>
          <w:color w:val="0A0A0A"/>
        </w:rPr>
        <w:t xml:space="preserve"> были приняты к финансированию</w:t>
      </w:r>
      <w:r w:rsidR="00D42D2E">
        <w:rPr>
          <w:color w:val="0A0A0A"/>
        </w:rPr>
        <w:t xml:space="preserve"> 11</w:t>
      </w:r>
      <w:r w:rsidRPr="005E0DF8">
        <w:rPr>
          <w:color w:val="0A0A0A"/>
        </w:rPr>
        <w:t xml:space="preserve"> муниципальных программ с объемом финансирования </w:t>
      </w:r>
      <w:r w:rsidR="00D42D2E" w:rsidRPr="00D42D2E">
        <w:t xml:space="preserve">314 536,1 </w:t>
      </w:r>
      <w:r w:rsidRPr="00D42D2E">
        <w:t>тыс. рублей</w:t>
      </w:r>
      <w:r w:rsidRPr="005E0DF8">
        <w:rPr>
          <w:color w:val="0A0A0A"/>
        </w:rPr>
        <w:t xml:space="preserve">. Проектом решения планируется изменить объем финансирования </w:t>
      </w:r>
      <w:r w:rsidR="00D42D2E">
        <w:rPr>
          <w:color w:val="0A0A0A"/>
        </w:rPr>
        <w:t>двух</w:t>
      </w:r>
      <w:r w:rsidRPr="005E0DF8">
        <w:rPr>
          <w:color w:val="0A0A0A"/>
        </w:rPr>
        <w:t xml:space="preserve"> муниципальн</w:t>
      </w:r>
      <w:r w:rsidR="00D42D2E">
        <w:rPr>
          <w:color w:val="0A0A0A"/>
        </w:rPr>
        <w:t xml:space="preserve">ых программ, с увеличением на </w:t>
      </w:r>
      <w:r w:rsidR="00133522">
        <w:rPr>
          <w:color w:val="0A0A0A"/>
        </w:rPr>
        <w:t xml:space="preserve">41 985,3 </w:t>
      </w:r>
      <w:r w:rsidRPr="005E0DF8">
        <w:rPr>
          <w:color w:val="0A0A0A"/>
        </w:rPr>
        <w:t xml:space="preserve">тыс. рублей. </w:t>
      </w:r>
      <w:r w:rsidR="00133522">
        <w:rPr>
          <w:color w:val="0A0A0A"/>
        </w:rPr>
        <w:t xml:space="preserve">Объем финансирования муниципальных программ планируется утвердить в сумме 356 521,5 тыс. рублей. </w:t>
      </w:r>
      <w:r w:rsidR="00133522" w:rsidRPr="005E0DF8">
        <w:t>Удельный вес программных расходов в общей структуре расходов бюджета городского поселения составит</w:t>
      </w:r>
      <w:r w:rsidR="00133522">
        <w:t xml:space="preserve"> </w:t>
      </w:r>
      <w:r w:rsidR="00133522" w:rsidRPr="005E0DF8">
        <w:t>92,9% или 356 521,5 тыс. рублей</w:t>
      </w:r>
      <w:r w:rsidR="00133522">
        <w:rPr>
          <w:color w:val="0A0A0A"/>
        </w:rPr>
        <w:t>.</w:t>
      </w:r>
    </w:p>
    <w:p w:rsidR="00AC1B29" w:rsidRDefault="00133522" w:rsidP="00133522">
      <w:pPr>
        <w:ind w:firstLine="708"/>
        <w:jc w:val="both"/>
      </w:pPr>
      <w:r>
        <w:rPr>
          <w:color w:val="0A0A0A"/>
        </w:rPr>
        <w:t>Н</w:t>
      </w:r>
      <w:r w:rsidR="00B97D19" w:rsidRPr="005E0DF8">
        <w:t>епрограммные расходы останутся без изменений и составят 7,1% или 27 133,8 тыс. рублей.</w:t>
      </w:r>
    </w:p>
    <w:p w:rsidR="00392DFA" w:rsidRDefault="00392DFA" w:rsidP="00392D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и расходы городского поселения планируется утвердить с увеличением на 41</w:t>
      </w:r>
      <w:r w:rsidR="00BB5F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985</w:t>
      </w:r>
      <w:r w:rsidR="00BB5FB7">
        <w:rPr>
          <w:rFonts w:ascii="Times New Roman" w:hAnsi="Times New Roman" w:cs="Times New Roman"/>
          <w:sz w:val="24"/>
          <w:szCs w:val="24"/>
        </w:rPr>
        <w:t>,3 тыс. рублей (35 619,9 тыс. рублей + 6 365,4 тыс. рублей).</w:t>
      </w:r>
    </w:p>
    <w:p w:rsidR="009F39FF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538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в целом обосновывает необходимость увеличения расходной части бюджета. Увеличение и перераспределение предлагаемых </w:t>
      </w:r>
      <w:r w:rsidRPr="00577538">
        <w:rPr>
          <w:rFonts w:ascii="Times New Roman" w:hAnsi="Times New Roman" w:cs="Times New Roman"/>
          <w:sz w:val="24"/>
          <w:szCs w:val="24"/>
        </w:rPr>
        <w:lastRenderedPageBreak/>
        <w:t xml:space="preserve">расходов за счет целевых и собственных средств </w:t>
      </w:r>
      <w:r>
        <w:rPr>
          <w:rFonts w:ascii="Times New Roman" w:hAnsi="Times New Roman" w:cs="Times New Roman"/>
          <w:sz w:val="24"/>
          <w:szCs w:val="24"/>
        </w:rPr>
        <w:t xml:space="preserve">дано в </w:t>
      </w:r>
      <w:r w:rsidRPr="00577538">
        <w:rPr>
          <w:rFonts w:ascii="Times New Roman" w:hAnsi="Times New Roman" w:cs="Times New Roman"/>
          <w:sz w:val="24"/>
          <w:szCs w:val="24"/>
        </w:rPr>
        <w:t>пояснительной записк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577538">
        <w:rPr>
          <w:rFonts w:ascii="Times New Roman" w:hAnsi="Times New Roman" w:cs="Times New Roman"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577538">
        <w:rPr>
          <w:rFonts w:ascii="Times New Roman" w:hAnsi="Times New Roman" w:cs="Times New Roman"/>
          <w:sz w:val="24"/>
          <w:szCs w:val="24"/>
        </w:rPr>
        <w:t>инансового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области.</w:t>
      </w:r>
    </w:p>
    <w:p w:rsidR="0005660F" w:rsidRDefault="006017FE" w:rsidP="00C011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538">
        <w:rPr>
          <w:rFonts w:ascii="Times New Roman" w:hAnsi="Times New Roman" w:cs="Times New Roman"/>
          <w:sz w:val="24"/>
          <w:szCs w:val="24"/>
        </w:rPr>
        <w:t>Д</w:t>
      </w:r>
      <w:r w:rsidR="00717A60" w:rsidRPr="00577538">
        <w:rPr>
          <w:rFonts w:ascii="Times New Roman" w:hAnsi="Times New Roman" w:cs="Times New Roman"/>
          <w:sz w:val="24"/>
          <w:szCs w:val="24"/>
        </w:rPr>
        <w:t>ефицит</w:t>
      </w:r>
      <w:r w:rsidRPr="0057753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17A60" w:rsidRPr="00577538">
        <w:rPr>
          <w:rFonts w:ascii="Times New Roman" w:hAnsi="Times New Roman" w:cs="Times New Roman"/>
          <w:sz w:val="24"/>
          <w:szCs w:val="24"/>
        </w:rPr>
        <w:t xml:space="preserve"> </w:t>
      </w:r>
      <w:r w:rsidR="000F5E4B" w:rsidRPr="00577538">
        <w:rPr>
          <w:rFonts w:ascii="Times New Roman" w:hAnsi="Times New Roman" w:cs="Times New Roman"/>
          <w:sz w:val="24"/>
          <w:szCs w:val="24"/>
        </w:rPr>
        <w:t>не меняется</w:t>
      </w:r>
      <w:r w:rsidR="00717A60" w:rsidRPr="00577538">
        <w:rPr>
          <w:rFonts w:ascii="Times New Roman" w:hAnsi="Times New Roman" w:cs="Times New Roman"/>
          <w:sz w:val="24"/>
          <w:szCs w:val="24"/>
        </w:rPr>
        <w:t xml:space="preserve"> и составит </w:t>
      </w:r>
      <w:r w:rsidR="000F5E4B" w:rsidRPr="00577538">
        <w:rPr>
          <w:rFonts w:ascii="Times New Roman" w:hAnsi="Times New Roman" w:cs="Times New Roman"/>
          <w:sz w:val="24"/>
          <w:szCs w:val="24"/>
        </w:rPr>
        <w:t>51</w:t>
      </w:r>
      <w:r w:rsidR="00C0116C">
        <w:rPr>
          <w:rFonts w:ascii="Times New Roman" w:hAnsi="Times New Roman" w:cs="Times New Roman"/>
          <w:sz w:val="24"/>
          <w:szCs w:val="24"/>
        </w:rPr>
        <w:t xml:space="preserve"> </w:t>
      </w:r>
      <w:r w:rsidR="000F5E4B" w:rsidRPr="00577538">
        <w:rPr>
          <w:rFonts w:ascii="Times New Roman" w:hAnsi="Times New Roman" w:cs="Times New Roman"/>
          <w:sz w:val="24"/>
          <w:szCs w:val="24"/>
        </w:rPr>
        <w:t>080,3</w:t>
      </w:r>
      <w:r w:rsidR="00717A60" w:rsidRPr="0057753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5660F">
        <w:rPr>
          <w:rFonts w:ascii="Times New Roman" w:hAnsi="Times New Roman" w:cs="Times New Roman"/>
          <w:sz w:val="24"/>
          <w:szCs w:val="24"/>
        </w:rPr>
        <w:t>.</w:t>
      </w:r>
      <w:r w:rsidR="00717A60" w:rsidRPr="00577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38" w:rsidRDefault="00577538" w:rsidP="001D7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7538" w:rsidRDefault="00577538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38">
        <w:rPr>
          <w:rFonts w:ascii="Times New Roman" w:hAnsi="Times New Roman" w:cs="Times New Roman"/>
          <w:b/>
          <w:sz w:val="24"/>
          <w:szCs w:val="24"/>
        </w:rPr>
        <w:t>Выводы и предложения</w:t>
      </w:r>
      <w:r w:rsidR="009162C3">
        <w:rPr>
          <w:rFonts w:ascii="Times New Roman" w:hAnsi="Times New Roman" w:cs="Times New Roman"/>
          <w:b/>
          <w:sz w:val="24"/>
          <w:szCs w:val="24"/>
        </w:rPr>
        <w:t>:</w:t>
      </w:r>
    </w:p>
    <w:p w:rsidR="00577538" w:rsidRPr="00577538" w:rsidRDefault="00577538" w:rsidP="0057753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DD4" w:rsidRDefault="002B7277" w:rsidP="001D7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33CB" w:rsidRPr="00577538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577538">
        <w:rPr>
          <w:rFonts w:ascii="Times New Roman" w:hAnsi="Times New Roman" w:cs="Times New Roman"/>
          <w:sz w:val="24"/>
          <w:szCs w:val="24"/>
        </w:rPr>
        <w:t>подготовленные</w:t>
      </w:r>
      <w:r w:rsidR="003933CB" w:rsidRPr="00577538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 «Вяземский район» Смоленской области документы и материалы</w:t>
      </w:r>
      <w:r w:rsidR="00C809A4">
        <w:rPr>
          <w:rFonts w:ascii="Times New Roman" w:hAnsi="Times New Roman" w:cs="Times New Roman"/>
          <w:sz w:val="24"/>
          <w:szCs w:val="24"/>
        </w:rPr>
        <w:t>,</w:t>
      </w:r>
      <w:r w:rsidR="003933CB" w:rsidRPr="00577538">
        <w:rPr>
          <w:rFonts w:ascii="Times New Roman" w:hAnsi="Times New Roman" w:cs="Times New Roman"/>
          <w:sz w:val="24"/>
          <w:szCs w:val="24"/>
        </w:rPr>
        <w:t xml:space="preserve"> </w:t>
      </w:r>
      <w:r w:rsidR="00C11304">
        <w:rPr>
          <w:rFonts w:ascii="Times New Roman" w:hAnsi="Times New Roman" w:cs="Times New Roman"/>
          <w:sz w:val="24"/>
          <w:szCs w:val="24"/>
        </w:rPr>
        <w:t>Контрольно-ревизионная комиссия</w:t>
      </w:r>
      <w:r w:rsidR="003933CB" w:rsidRPr="00577538">
        <w:rPr>
          <w:rFonts w:ascii="Times New Roman" w:hAnsi="Times New Roman" w:cs="Times New Roman"/>
          <w:sz w:val="24"/>
          <w:szCs w:val="24"/>
        </w:rPr>
        <w:t xml:space="preserve"> дает </w:t>
      </w:r>
      <w:r w:rsidR="003933CB" w:rsidRPr="001C4F76">
        <w:rPr>
          <w:rFonts w:ascii="Times New Roman" w:hAnsi="Times New Roman" w:cs="Times New Roman"/>
          <w:sz w:val="24"/>
          <w:szCs w:val="24"/>
        </w:rPr>
        <w:t>положительное заключение</w:t>
      </w:r>
      <w:r w:rsidR="003933CB" w:rsidRPr="00577538">
        <w:rPr>
          <w:rFonts w:ascii="Times New Roman" w:hAnsi="Times New Roman" w:cs="Times New Roman"/>
          <w:sz w:val="24"/>
          <w:szCs w:val="24"/>
        </w:rPr>
        <w:t xml:space="preserve"> на проект предоставленного решения о внесении изменений в бюджет </w:t>
      </w:r>
      <w:r w:rsidR="000F5E4B" w:rsidRPr="00577538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 на 2016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277" w:rsidRDefault="002B7277" w:rsidP="002B72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77538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рекомендуем:</w:t>
      </w:r>
    </w:p>
    <w:p w:rsidR="002B7277" w:rsidRDefault="002B7277" w:rsidP="002B7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предоставить в </w:t>
      </w:r>
      <w:r w:rsidRPr="00577538">
        <w:rPr>
          <w:rFonts w:ascii="Times New Roman" w:hAnsi="Times New Roman" w:cs="Times New Roman"/>
          <w:sz w:val="24"/>
          <w:szCs w:val="24"/>
        </w:rPr>
        <w:t>Совет депутатов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более точный и детальный отчет о поступлении неналоговых доходов в городской бюджет,</w:t>
      </w:r>
      <w:r w:rsidR="00EE29FC">
        <w:rPr>
          <w:rFonts w:ascii="Times New Roman" w:hAnsi="Times New Roman" w:cs="Times New Roman"/>
          <w:sz w:val="24"/>
          <w:szCs w:val="24"/>
        </w:rPr>
        <w:t xml:space="preserve"> от аренды муниципального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в сумме 6 365,4 тыс. рублей;</w:t>
      </w:r>
    </w:p>
    <w:p w:rsidR="002B7277" w:rsidRDefault="002B7277" w:rsidP="002B7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7538">
        <w:rPr>
          <w:rFonts w:ascii="Times New Roman" w:hAnsi="Times New Roman" w:cs="Times New Roman"/>
          <w:sz w:val="24"/>
          <w:szCs w:val="24"/>
        </w:rPr>
        <w:t xml:space="preserve">направить в Совет депутатов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утвержденные </w:t>
      </w:r>
      <w:r w:rsidRPr="00577538">
        <w:rPr>
          <w:rFonts w:ascii="Times New Roman" w:hAnsi="Times New Roman" w:cs="Times New Roman"/>
          <w:sz w:val="24"/>
          <w:szCs w:val="24"/>
        </w:rPr>
        <w:t xml:space="preserve">нормативно-правовые акты о внесении изменений в муниципальные программы Вяземского городского поселения Вяземского района </w:t>
      </w:r>
      <w:bookmarkStart w:id="0" w:name="_GoBack"/>
      <w:r w:rsidRPr="00577538">
        <w:rPr>
          <w:rFonts w:ascii="Times New Roman" w:hAnsi="Times New Roman" w:cs="Times New Roman"/>
          <w:sz w:val="24"/>
          <w:szCs w:val="24"/>
        </w:rPr>
        <w:t xml:space="preserve">Смоленской области, в соответствии с изменениями, предусмотренными проектом вносимых </w:t>
      </w:r>
      <w:r w:rsidR="003B748C">
        <w:rPr>
          <w:rFonts w:ascii="Times New Roman" w:hAnsi="Times New Roman" w:cs="Times New Roman"/>
          <w:sz w:val="24"/>
          <w:szCs w:val="24"/>
        </w:rPr>
        <w:t>изменений</w:t>
      </w:r>
      <w:r w:rsidRPr="00577538">
        <w:rPr>
          <w:rFonts w:ascii="Times New Roman" w:hAnsi="Times New Roman" w:cs="Times New Roman"/>
          <w:sz w:val="24"/>
          <w:szCs w:val="24"/>
        </w:rPr>
        <w:t xml:space="preserve"> в решение о бюджете</w:t>
      </w:r>
      <w:r w:rsidR="00EE29FC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9B518F" w:rsidRPr="00577538" w:rsidRDefault="009B518F" w:rsidP="009B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554C" w:rsidRPr="0053554C" w:rsidRDefault="0053554C" w:rsidP="0053554C">
      <w:pPr>
        <w:ind w:firstLine="540"/>
        <w:jc w:val="both"/>
        <w:rPr>
          <w:rFonts w:eastAsiaTheme="minorHAnsi"/>
          <w:lang w:eastAsia="en-US"/>
        </w:rPr>
      </w:pPr>
      <w:r w:rsidRPr="0053554C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53554C" w:rsidRPr="0053554C" w:rsidRDefault="0053554C" w:rsidP="0053554C">
      <w:pPr>
        <w:ind w:firstLine="540"/>
        <w:jc w:val="both"/>
        <w:rPr>
          <w:rFonts w:eastAsiaTheme="minorHAnsi"/>
          <w:lang w:eastAsia="en-US"/>
        </w:rPr>
      </w:pPr>
      <w:r w:rsidRPr="0053554C">
        <w:rPr>
          <w:rFonts w:eastAsiaTheme="minorHAnsi"/>
          <w:lang w:eastAsia="en-US"/>
        </w:rPr>
        <w:t xml:space="preserve">Один экземпляр </w:t>
      </w:r>
      <w:r w:rsidR="000618DF">
        <w:rPr>
          <w:rFonts w:eastAsiaTheme="minorHAnsi"/>
          <w:lang w:eastAsia="en-US"/>
        </w:rPr>
        <w:t>в</w:t>
      </w:r>
      <w:r w:rsidRPr="0053554C">
        <w:rPr>
          <w:rFonts w:eastAsiaTheme="minorHAnsi"/>
          <w:lang w:eastAsia="en-US"/>
        </w:rPr>
        <w:t xml:space="preserve"> С</w:t>
      </w:r>
      <w:r w:rsidR="000618DF">
        <w:rPr>
          <w:rFonts w:eastAsiaTheme="minorHAnsi"/>
          <w:lang w:eastAsia="en-US"/>
        </w:rPr>
        <w:t>овет</w:t>
      </w:r>
      <w:r w:rsidRPr="0053554C">
        <w:rPr>
          <w:rFonts w:eastAsiaTheme="minorHAnsi"/>
          <w:lang w:eastAsia="en-US"/>
        </w:rPr>
        <w:t xml:space="preserve"> депутатов Вяземского городского поселения Вяземского района Смоленской области. Направляется с сопроводительным письмом.</w:t>
      </w:r>
    </w:p>
    <w:p w:rsidR="0053554C" w:rsidRPr="0053554C" w:rsidRDefault="0053554C" w:rsidP="0053554C">
      <w:pPr>
        <w:ind w:firstLine="540"/>
        <w:jc w:val="both"/>
        <w:rPr>
          <w:rFonts w:eastAsiaTheme="minorHAnsi"/>
          <w:lang w:eastAsia="en-US"/>
        </w:rPr>
      </w:pPr>
      <w:r w:rsidRPr="0053554C">
        <w:rPr>
          <w:rFonts w:eastAsiaTheme="minorHAnsi"/>
          <w:lang w:eastAsia="en-US"/>
        </w:rPr>
        <w:t>Один экземпляр</w:t>
      </w:r>
      <w:r w:rsidR="000618DF">
        <w:rPr>
          <w:rFonts w:eastAsiaTheme="minorHAnsi"/>
          <w:lang w:eastAsia="en-US"/>
        </w:rPr>
        <w:t xml:space="preserve"> в</w:t>
      </w:r>
      <w:r w:rsidRPr="0053554C">
        <w:rPr>
          <w:rFonts w:eastAsiaTheme="minorHAnsi"/>
          <w:lang w:eastAsia="en-US"/>
        </w:rPr>
        <w:t xml:space="preserve"> Администраци</w:t>
      </w:r>
      <w:r w:rsidR="000618DF">
        <w:rPr>
          <w:rFonts w:eastAsiaTheme="minorHAnsi"/>
          <w:lang w:eastAsia="en-US"/>
        </w:rPr>
        <w:t>ю</w:t>
      </w:r>
      <w:r w:rsidRPr="0053554C">
        <w:rPr>
          <w:rFonts w:eastAsiaTheme="minorHAnsi"/>
          <w:lang w:eastAsia="en-US"/>
        </w:rPr>
        <w:t xml:space="preserve"> муниципального образования «Вяземский район» Смоленской области. Направляется с сопроводительным письмом.</w:t>
      </w:r>
    </w:p>
    <w:p w:rsidR="0053554C" w:rsidRPr="0053554C" w:rsidRDefault="0053554C" w:rsidP="0053554C">
      <w:pPr>
        <w:ind w:firstLine="540"/>
        <w:jc w:val="both"/>
        <w:rPr>
          <w:rFonts w:eastAsiaTheme="minorHAnsi"/>
          <w:lang w:eastAsia="en-US"/>
        </w:rPr>
      </w:pPr>
      <w:r w:rsidRPr="0053554C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B518F" w:rsidRDefault="009B518F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5044" w:rsidRDefault="00615044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1D8" w:rsidRPr="00577538" w:rsidRDefault="00A243AD" w:rsidP="007415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</w:t>
      </w:r>
      <w:r w:rsidR="00C031D8" w:rsidRPr="00577538">
        <w:rPr>
          <w:rFonts w:ascii="Times New Roman" w:hAnsi="Times New Roman" w:cs="Times New Roman"/>
          <w:sz w:val="24"/>
          <w:szCs w:val="24"/>
        </w:rPr>
        <w:t xml:space="preserve"> Контрольно-ревизионной</w:t>
      </w:r>
    </w:p>
    <w:p w:rsidR="00956922" w:rsidRDefault="00C031D8" w:rsidP="00B763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7538">
        <w:rPr>
          <w:rFonts w:ascii="Times New Roman" w:hAnsi="Times New Roman" w:cs="Times New Roman"/>
          <w:sz w:val="24"/>
          <w:szCs w:val="24"/>
        </w:rPr>
        <w:t>Комис</w:t>
      </w:r>
      <w:r w:rsidR="00956922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A24F68" w:rsidRPr="00577538" w:rsidRDefault="00C031D8" w:rsidP="00B763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7538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области               </w:t>
      </w:r>
      <w:r w:rsidR="00EF5F9B" w:rsidRPr="0057753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75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15DC" w:rsidRPr="00577538">
        <w:rPr>
          <w:rFonts w:ascii="Times New Roman" w:hAnsi="Times New Roman" w:cs="Times New Roman"/>
          <w:sz w:val="24"/>
          <w:szCs w:val="24"/>
        </w:rPr>
        <w:t xml:space="preserve">     </w:t>
      </w:r>
      <w:r w:rsidR="003C203E">
        <w:rPr>
          <w:rFonts w:ascii="Times New Roman" w:hAnsi="Times New Roman" w:cs="Times New Roman"/>
          <w:sz w:val="24"/>
          <w:szCs w:val="24"/>
        </w:rPr>
        <w:t xml:space="preserve">    </w:t>
      </w:r>
      <w:r w:rsidR="00A243AD">
        <w:rPr>
          <w:rFonts w:ascii="Times New Roman" w:hAnsi="Times New Roman" w:cs="Times New Roman"/>
          <w:sz w:val="24"/>
          <w:szCs w:val="24"/>
        </w:rPr>
        <w:t xml:space="preserve">      </w:t>
      </w:r>
      <w:r w:rsidR="003C203E">
        <w:rPr>
          <w:rFonts w:ascii="Times New Roman" w:hAnsi="Times New Roman" w:cs="Times New Roman"/>
          <w:sz w:val="24"/>
          <w:szCs w:val="24"/>
        </w:rPr>
        <w:t xml:space="preserve">        </w:t>
      </w:r>
      <w:r w:rsidR="00A73113">
        <w:rPr>
          <w:rFonts w:ascii="Times New Roman" w:hAnsi="Times New Roman" w:cs="Times New Roman"/>
          <w:sz w:val="24"/>
          <w:szCs w:val="24"/>
        </w:rPr>
        <w:t xml:space="preserve"> </w:t>
      </w:r>
      <w:r w:rsidR="007415DC" w:rsidRPr="00577538">
        <w:rPr>
          <w:rFonts w:ascii="Times New Roman" w:hAnsi="Times New Roman" w:cs="Times New Roman"/>
          <w:sz w:val="24"/>
          <w:szCs w:val="24"/>
        </w:rPr>
        <w:t xml:space="preserve">   </w:t>
      </w:r>
      <w:r w:rsidR="00A243AD">
        <w:rPr>
          <w:rFonts w:ascii="Times New Roman" w:hAnsi="Times New Roman" w:cs="Times New Roman"/>
          <w:sz w:val="24"/>
          <w:szCs w:val="24"/>
        </w:rPr>
        <w:t>Н.С. Смирнова</w:t>
      </w:r>
    </w:p>
    <w:sectPr w:rsidR="00A24F68" w:rsidRPr="00577538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C64" w:rsidRDefault="007C3C64" w:rsidP="00482AB3">
      <w:r>
        <w:separator/>
      </w:r>
    </w:p>
  </w:endnote>
  <w:endnote w:type="continuationSeparator" w:id="0">
    <w:p w:rsidR="007C3C64" w:rsidRDefault="007C3C6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DD6811" w:rsidRDefault="00DD681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48C">
          <w:rPr>
            <w:noProof/>
          </w:rPr>
          <w:t>6</w:t>
        </w:r>
        <w:r>
          <w:fldChar w:fldCharType="end"/>
        </w:r>
      </w:p>
    </w:sdtContent>
  </w:sdt>
  <w:p w:rsidR="00DD6811" w:rsidRDefault="00DD68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C64" w:rsidRDefault="007C3C64" w:rsidP="00482AB3">
      <w:r>
        <w:separator/>
      </w:r>
    </w:p>
  </w:footnote>
  <w:footnote w:type="continuationSeparator" w:id="0">
    <w:p w:rsidR="007C3C64" w:rsidRDefault="007C3C64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509EA"/>
    <w:rsid w:val="0005428A"/>
    <w:rsid w:val="00054C37"/>
    <w:rsid w:val="00055E2C"/>
    <w:rsid w:val="0005660F"/>
    <w:rsid w:val="000618DF"/>
    <w:rsid w:val="00063292"/>
    <w:rsid w:val="000639B1"/>
    <w:rsid w:val="00070E22"/>
    <w:rsid w:val="00072061"/>
    <w:rsid w:val="0007431A"/>
    <w:rsid w:val="0008205A"/>
    <w:rsid w:val="00083379"/>
    <w:rsid w:val="00084342"/>
    <w:rsid w:val="000865AC"/>
    <w:rsid w:val="000879E7"/>
    <w:rsid w:val="000A11B3"/>
    <w:rsid w:val="000A13E2"/>
    <w:rsid w:val="000A170A"/>
    <w:rsid w:val="000A35B4"/>
    <w:rsid w:val="000A5398"/>
    <w:rsid w:val="000B35A4"/>
    <w:rsid w:val="000E30D9"/>
    <w:rsid w:val="000E4D3E"/>
    <w:rsid w:val="000F3FA1"/>
    <w:rsid w:val="000F5E4B"/>
    <w:rsid w:val="000F659C"/>
    <w:rsid w:val="000F799E"/>
    <w:rsid w:val="00102C05"/>
    <w:rsid w:val="00103394"/>
    <w:rsid w:val="00114F8B"/>
    <w:rsid w:val="0011758C"/>
    <w:rsid w:val="00123C00"/>
    <w:rsid w:val="00123FB1"/>
    <w:rsid w:val="00126F8D"/>
    <w:rsid w:val="0013008D"/>
    <w:rsid w:val="001304B0"/>
    <w:rsid w:val="00133522"/>
    <w:rsid w:val="00141948"/>
    <w:rsid w:val="001450B4"/>
    <w:rsid w:val="00147315"/>
    <w:rsid w:val="00150156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204E8"/>
    <w:rsid w:val="00220D14"/>
    <w:rsid w:val="00220F26"/>
    <w:rsid w:val="0022172D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71254"/>
    <w:rsid w:val="0027227E"/>
    <w:rsid w:val="002723D7"/>
    <w:rsid w:val="00272887"/>
    <w:rsid w:val="00275EE1"/>
    <w:rsid w:val="002771BF"/>
    <w:rsid w:val="0028060D"/>
    <w:rsid w:val="0028097D"/>
    <w:rsid w:val="00282B4D"/>
    <w:rsid w:val="0028470B"/>
    <w:rsid w:val="0028519F"/>
    <w:rsid w:val="00285F7B"/>
    <w:rsid w:val="00291BA5"/>
    <w:rsid w:val="00295F44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14F1"/>
    <w:rsid w:val="002D1A91"/>
    <w:rsid w:val="002D491B"/>
    <w:rsid w:val="002E003D"/>
    <w:rsid w:val="002E0D09"/>
    <w:rsid w:val="002E5B23"/>
    <w:rsid w:val="002F007D"/>
    <w:rsid w:val="002F3455"/>
    <w:rsid w:val="002F3DAB"/>
    <w:rsid w:val="002F6DDF"/>
    <w:rsid w:val="00317CD2"/>
    <w:rsid w:val="00321A59"/>
    <w:rsid w:val="00322174"/>
    <w:rsid w:val="003238C9"/>
    <w:rsid w:val="00325A2A"/>
    <w:rsid w:val="003311D3"/>
    <w:rsid w:val="0033205F"/>
    <w:rsid w:val="00334297"/>
    <w:rsid w:val="00344138"/>
    <w:rsid w:val="0034450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2DFA"/>
    <w:rsid w:val="003933CB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748C"/>
    <w:rsid w:val="003C203E"/>
    <w:rsid w:val="003C63F6"/>
    <w:rsid w:val="003D6A94"/>
    <w:rsid w:val="003D7D63"/>
    <w:rsid w:val="003E0927"/>
    <w:rsid w:val="003E1B22"/>
    <w:rsid w:val="003E32E4"/>
    <w:rsid w:val="003E7A0C"/>
    <w:rsid w:val="003F06F9"/>
    <w:rsid w:val="003F1C69"/>
    <w:rsid w:val="003F2001"/>
    <w:rsid w:val="004003A1"/>
    <w:rsid w:val="00402F70"/>
    <w:rsid w:val="004104D1"/>
    <w:rsid w:val="00412E26"/>
    <w:rsid w:val="00416AAF"/>
    <w:rsid w:val="00422866"/>
    <w:rsid w:val="00427C0C"/>
    <w:rsid w:val="0043040C"/>
    <w:rsid w:val="0043492B"/>
    <w:rsid w:val="00434BBD"/>
    <w:rsid w:val="00435536"/>
    <w:rsid w:val="00436BAF"/>
    <w:rsid w:val="00440544"/>
    <w:rsid w:val="00442076"/>
    <w:rsid w:val="00443933"/>
    <w:rsid w:val="004446A8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F3681"/>
    <w:rsid w:val="00504F1E"/>
    <w:rsid w:val="00514D78"/>
    <w:rsid w:val="00517C9C"/>
    <w:rsid w:val="00522F88"/>
    <w:rsid w:val="005247F6"/>
    <w:rsid w:val="0053398E"/>
    <w:rsid w:val="0053554C"/>
    <w:rsid w:val="00535B55"/>
    <w:rsid w:val="00537E42"/>
    <w:rsid w:val="0054380B"/>
    <w:rsid w:val="00543F4B"/>
    <w:rsid w:val="00547CA4"/>
    <w:rsid w:val="00550C27"/>
    <w:rsid w:val="0055236B"/>
    <w:rsid w:val="00554A90"/>
    <w:rsid w:val="00555F80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7792"/>
    <w:rsid w:val="005A5FBC"/>
    <w:rsid w:val="005A6029"/>
    <w:rsid w:val="005B0120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E07C7"/>
    <w:rsid w:val="005E0DF8"/>
    <w:rsid w:val="005E4537"/>
    <w:rsid w:val="005E6E5C"/>
    <w:rsid w:val="005E75FA"/>
    <w:rsid w:val="005F0809"/>
    <w:rsid w:val="005F0A31"/>
    <w:rsid w:val="005F0E96"/>
    <w:rsid w:val="005F3D32"/>
    <w:rsid w:val="006017FE"/>
    <w:rsid w:val="00615044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E2E"/>
    <w:rsid w:val="00657E5A"/>
    <w:rsid w:val="00657F2E"/>
    <w:rsid w:val="00670130"/>
    <w:rsid w:val="00670533"/>
    <w:rsid w:val="006733A8"/>
    <w:rsid w:val="00674002"/>
    <w:rsid w:val="006747DA"/>
    <w:rsid w:val="00691752"/>
    <w:rsid w:val="0069212D"/>
    <w:rsid w:val="006950CD"/>
    <w:rsid w:val="006A22B6"/>
    <w:rsid w:val="006A3EE3"/>
    <w:rsid w:val="006A50C9"/>
    <w:rsid w:val="006A5C72"/>
    <w:rsid w:val="006A5E26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119F2"/>
    <w:rsid w:val="007179AF"/>
    <w:rsid w:val="00717A60"/>
    <w:rsid w:val="00717D28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4B28"/>
    <w:rsid w:val="007457D1"/>
    <w:rsid w:val="0074611B"/>
    <w:rsid w:val="007550B2"/>
    <w:rsid w:val="00760191"/>
    <w:rsid w:val="007603AB"/>
    <w:rsid w:val="00761433"/>
    <w:rsid w:val="00765D2E"/>
    <w:rsid w:val="0077077C"/>
    <w:rsid w:val="007765EA"/>
    <w:rsid w:val="00777FEA"/>
    <w:rsid w:val="00783B72"/>
    <w:rsid w:val="00787665"/>
    <w:rsid w:val="0079168C"/>
    <w:rsid w:val="007A05B0"/>
    <w:rsid w:val="007A6999"/>
    <w:rsid w:val="007B0F32"/>
    <w:rsid w:val="007B2F2B"/>
    <w:rsid w:val="007B7C5A"/>
    <w:rsid w:val="007C3C64"/>
    <w:rsid w:val="007C3CCB"/>
    <w:rsid w:val="007D0125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EE4"/>
    <w:rsid w:val="00840D16"/>
    <w:rsid w:val="00840E3E"/>
    <w:rsid w:val="0084168D"/>
    <w:rsid w:val="00843366"/>
    <w:rsid w:val="00843E68"/>
    <w:rsid w:val="00845D5B"/>
    <w:rsid w:val="00851341"/>
    <w:rsid w:val="00851665"/>
    <w:rsid w:val="0085239F"/>
    <w:rsid w:val="008553DA"/>
    <w:rsid w:val="00855E25"/>
    <w:rsid w:val="008679B2"/>
    <w:rsid w:val="00872ECB"/>
    <w:rsid w:val="00880C93"/>
    <w:rsid w:val="00884E62"/>
    <w:rsid w:val="008877F5"/>
    <w:rsid w:val="00894315"/>
    <w:rsid w:val="00895C36"/>
    <w:rsid w:val="00897FB7"/>
    <w:rsid w:val="008A47C5"/>
    <w:rsid w:val="008A6D11"/>
    <w:rsid w:val="008A75E7"/>
    <w:rsid w:val="008B2157"/>
    <w:rsid w:val="008C0725"/>
    <w:rsid w:val="008C3573"/>
    <w:rsid w:val="008D55C8"/>
    <w:rsid w:val="008D6C55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EE9"/>
    <w:rsid w:val="00947EED"/>
    <w:rsid w:val="00956922"/>
    <w:rsid w:val="009578D1"/>
    <w:rsid w:val="009656EC"/>
    <w:rsid w:val="00970E60"/>
    <w:rsid w:val="0098711E"/>
    <w:rsid w:val="00990304"/>
    <w:rsid w:val="009903D2"/>
    <w:rsid w:val="00993096"/>
    <w:rsid w:val="00994592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18F"/>
    <w:rsid w:val="009B55B5"/>
    <w:rsid w:val="009B6563"/>
    <w:rsid w:val="009C249A"/>
    <w:rsid w:val="009C7CE9"/>
    <w:rsid w:val="009D580D"/>
    <w:rsid w:val="009D665F"/>
    <w:rsid w:val="009D6728"/>
    <w:rsid w:val="009D75F1"/>
    <w:rsid w:val="009E4944"/>
    <w:rsid w:val="009E6636"/>
    <w:rsid w:val="009F233D"/>
    <w:rsid w:val="009F39FF"/>
    <w:rsid w:val="009F3BF8"/>
    <w:rsid w:val="00A03115"/>
    <w:rsid w:val="00A12967"/>
    <w:rsid w:val="00A162EB"/>
    <w:rsid w:val="00A229CC"/>
    <w:rsid w:val="00A243AD"/>
    <w:rsid w:val="00A24F68"/>
    <w:rsid w:val="00A26608"/>
    <w:rsid w:val="00A32DEE"/>
    <w:rsid w:val="00A338D2"/>
    <w:rsid w:val="00A3423A"/>
    <w:rsid w:val="00A4066B"/>
    <w:rsid w:val="00A409C6"/>
    <w:rsid w:val="00A437E5"/>
    <w:rsid w:val="00A45720"/>
    <w:rsid w:val="00A45A9C"/>
    <w:rsid w:val="00A477EE"/>
    <w:rsid w:val="00A5113F"/>
    <w:rsid w:val="00A51690"/>
    <w:rsid w:val="00A5735B"/>
    <w:rsid w:val="00A601A1"/>
    <w:rsid w:val="00A6247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55DF"/>
    <w:rsid w:val="00A85A4A"/>
    <w:rsid w:val="00A91F30"/>
    <w:rsid w:val="00A92374"/>
    <w:rsid w:val="00A974E8"/>
    <w:rsid w:val="00AB0DC1"/>
    <w:rsid w:val="00AB2E98"/>
    <w:rsid w:val="00AB5FEF"/>
    <w:rsid w:val="00AC1B29"/>
    <w:rsid w:val="00AC2DB3"/>
    <w:rsid w:val="00AC54F8"/>
    <w:rsid w:val="00AC5879"/>
    <w:rsid w:val="00AC58D8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03F9"/>
    <w:rsid w:val="00B233FA"/>
    <w:rsid w:val="00B26E22"/>
    <w:rsid w:val="00B3063C"/>
    <w:rsid w:val="00B31A17"/>
    <w:rsid w:val="00B31DD4"/>
    <w:rsid w:val="00B366F6"/>
    <w:rsid w:val="00B3773E"/>
    <w:rsid w:val="00B45E7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5E53"/>
    <w:rsid w:val="00BA62C1"/>
    <w:rsid w:val="00BB2DF1"/>
    <w:rsid w:val="00BB5FB7"/>
    <w:rsid w:val="00BB6CFB"/>
    <w:rsid w:val="00BB7157"/>
    <w:rsid w:val="00BC0317"/>
    <w:rsid w:val="00BC1F69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E40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58B"/>
    <w:rsid w:val="00CC743F"/>
    <w:rsid w:val="00CD0E3C"/>
    <w:rsid w:val="00CD1ADE"/>
    <w:rsid w:val="00CD49B0"/>
    <w:rsid w:val="00CD54FF"/>
    <w:rsid w:val="00CE1580"/>
    <w:rsid w:val="00CE234B"/>
    <w:rsid w:val="00CE3A84"/>
    <w:rsid w:val="00CE52AA"/>
    <w:rsid w:val="00CF2D7E"/>
    <w:rsid w:val="00CF72BA"/>
    <w:rsid w:val="00CF7658"/>
    <w:rsid w:val="00D0173E"/>
    <w:rsid w:val="00D04F9C"/>
    <w:rsid w:val="00D051C3"/>
    <w:rsid w:val="00D11A0F"/>
    <w:rsid w:val="00D15212"/>
    <w:rsid w:val="00D2020C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605D"/>
    <w:rsid w:val="00D84A41"/>
    <w:rsid w:val="00D87249"/>
    <w:rsid w:val="00D92B6F"/>
    <w:rsid w:val="00D93FAB"/>
    <w:rsid w:val="00D9400D"/>
    <w:rsid w:val="00D94FD5"/>
    <w:rsid w:val="00D9676D"/>
    <w:rsid w:val="00DA2F89"/>
    <w:rsid w:val="00DA3CD4"/>
    <w:rsid w:val="00DA50F2"/>
    <w:rsid w:val="00DB1E55"/>
    <w:rsid w:val="00DB28B8"/>
    <w:rsid w:val="00DC4B1F"/>
    <w:rsid w:val="00DC69F6"/>
    <w:rsid w:val="00DC6CA2"/>
    <w:rsid w:val="00DD0701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F19C8"/>
    <w:rsid w:val="00DF6D60"/>
    <w:rsid w:val="00DF76EA"/>
    <w:rsid w:val="00E00B31"/>
    <w:rsid w:val="00E037CA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3077C"/>
    <w:rsid w:val="00E34707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6504"/>
    <w:rsid w:val="00E8547B"/>
    <w:rsid w:val="00E9131D"/>
    <w:rsid w:val="00E92EFB"/>
    <w:rsid w:val="00E947B5"/>
    <w:rsid w:val="00E94AD2"/>
    <w:rsid w:val="00EA0766"/>
    <w:rsid w:val="00EA0F1E"/>
    <w:rsid w:val="00EC030E"/>
    <w:rsid w:val="00EC1845"/>
    <w:rsid w:val="00EC5783"/>
    <w:rsid w:val="00EC5CD0"/>
    <w:rsid w:val="00ED282D"/>
    <w:rsid w:val="00ED32B3"/>
    <w:rsid w:val="00ED5C71"/>
    <w:rsid w:val="00EE29FC"/>
    <w:rsid w:val="00EE40FA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4617"/>
    <w:rsid w:val="00F377C5"/>
    <w:rsid w:val="00F40FEC"/>
    <w:rsid w:val="00F502B6"/>
    <w:rsid w:val="00F522FF"/>
    <w:rsid w:val="00F56684"/>
    <w:rsid w:val="00F602DA"/>
    <w:rsid w:val="00F63066"/>
    <w:rsid w:val="00F65B91"/>
    <w:rsid w:val="00F67346"/>
    <w:rsid w:val="00F749D4"/>
    <w:rsid w:val="00F77BC5"/>
    <w:rsid w:val="00F8022B"/>
    <w:rsid w:val="00F80F67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1E2C-64C7-45CD-A5D0-50496640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6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61</cp:revision>
  <cp:lastPrinted>2016-10-04T06:37:00Z</cp:lastPrinted>
  <dcterms:created xsi:type="dcterms:W3CDTF">2016-08-09T06:46:00Z</dcterms:created>
  <dcterms:modified xsi:type="dcterms:W3CDTF">2016-10-04T07:20:00Z</dcterms:modified>
</cp:coreProperties>
</file>